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6651204" w14:textId="77777777" w:rsidR="00021713" w:rsidRPr="005003DA" w:rsidRDefault="000B3C71">
      <w:pPr>
        <w:pStyle w:val="Title"/>
        <w:rPr>
          <w:rFonts w:asciiTheme="majorHAnsi" w:hAnsiTheme="majorHAnsi"/>
          <w:szCs w:val="20"/>
          <w:lang w:val="fi-FI"/>
        </w:rPr>
      </w:pPr>
      <w:bookmarkStart w:id="0" w:name="_Hlk211266055"/>
      <w:r w:rsidRPr="005003DA">
        <w:rPr>
          <w:rFonts w:asciiTheme="majorHAnsi" w:hAnsiTheme="majorHAnsi"/>
          <w:szCs w:val="20"/>
          <w:lang w:val="fi-FI"/>
        </w:rPr>
        <w:t>PEMETAAN</w:t>
      </w:r>
      <w:r w:rsidRPr="005003DA">
        <w:rPr>
          <w:rFonts w:asciiTheme="majorHAnsi" w:hAnsiTheme="majorHAnsi"/>
          <w:spacing w:val="-10"/>
          <w:szCs w:val="20"/>
          <w:lang w:val="fi-FI"/>
        </w:rPr>
        <w:t xml:space="preserve"> </w:t>
      </w:r>
      <w:r w:rsidRPr="005003DA">
        <w:rPr>
          <w:rFonts w:asciiTheme="majorHAnsi" w:hAnsiTheme="majorHAnsi"/>
          <w:szCs w:val="20"/>
          <w:lang w:val="fi-FI"/>
        </w:rPr>
        <w:t>POTENSI</w:t>
      </w:r>
      <w:r w:rsidRPr="005003DA">
        <w:rPr>
          <w:rFonts w:asciiTheme="majorHAnsi" w:hAnsiTheme="majorHAnsi"/>
          <w:spacing w:val="-6"/>
          <w:szCs w:val="20"/>
          <w:lang w:val="fi-FI"/>
        </w:rPr>
        <w:t xml:space="preserve"> </w:t>
      </w:r>
      <w:r w:rsidRPr="005003DA">
        <w:rPr>
          <w:rFonts w:asciiTheme="majorHAnsi" w:hAnsiTheme="majorHAnsi"/>
          <w:szCs w:val="20"/>
          <w:lang w:val="fi-FI"/>
        </w:rPr>
        <w:t>RAWAN</w:t>
      </w:r>
      <w:r w:rsidRPr="005003DA">
        <w:rPr>
          <w:rFonts w:asciiTheme="majorHAnsi" w:hAnsiTheme="majorHAnsi"/>
          <w:spacing w:val="-8"/>
          <w:szCs w:val="20"/>
          <w:lang w:val="fi-FI"/>
        </w:rPr>
        <w:t xml:space="preserve"> </w:t>
      </w:r>
      <w:r w:rsidRPr="005003DA">
        <w:rPr>
          <w:rFonts w:asciiTheme="majorHAnsi" w:hAnsiTheme="majorHAnsi"/>
          <w:szCs w:val="20"/>
          <w:lang w:val="fi-FI"/>
        </w:rPr>
        <w:t>BANJIR</w:t>
      </w:r>
      <w:r w:rsidRPr="005003DA">
        <w:rPr>
          <w:rFonts w:asciiTheme="majorHAnsi" w:hAnsiTheme="majorHAnsi"/>
          <w:spacing w:val="-8"/>
          <w:szCs w:val="20"/>
          <w:lang w:val="fi-FI"/>
        </w:rPr>
        <w:t xml:space="preserve"> </w:t>
      </w:r>
      <w:r w:rsidRPr="005003DA">
        <w:rPr>
          <w:rFonts w:asciiTheme="majorHAnsi" w:hAnsiTheme="majorHAnsi"/>
          <w:szCs w:val="20"/>
          <w:lang w:val="fi-FI"/>
        </w:rPr>
        <w:t>MENGGUNAKAN</w:t>
      </w:r>
      <w:r w:rsidRPr="005003DA">
        <w:rPr>
          <w:rFonts w:asciiTheme="majorHAnsi" w:hAnsiTheme="majorHAnsi"/>
          <w:spacing w:val="-7"/>
          <w:szCs w:val="20"/>
          <w:lang w:val="fi-FI"/>
        </w:rPr>
        <w:t xml:space="preserve"> </w:t>
      </w:r>
      <w:r w:rsidRPr="005003DA">
        <w:rPr>
          <w:rFonts w:asciiTheme="majorHAnsi" w:hAnsiTheme="majorHAnsi"/>
          <w:spacing w:val="-2"/>
          <w:szCs w:val="20"/>
          <w:lang w:val="fi-FI"/>
        </w:rPr>
        <w:t>METODE</w:t>
      </w:r>
    </w:p>
    <w:p w14:paraId="7E70F772" w14:textId="77777777" w:rsidR="00021713" w:rsidRPr="004A6078" w:rsidRDefault="000B3C71">
      <w:pPr>
        <w:spacing w:line="322" w:lineRule="exact"/>
        <w:ind w:left="421" w:right="778"/>
        <w:jc w:val="center"/>
        <w:rPr>
          <w:rFonts w:asciiTheme="majorHAnsi" w:hAnsiTheme="majorHAnsi"/>
          <w:b/>
          <w:sz w:val="28"/>
          <w:szCs w:val="20"/>
        </w:rPr>
      </w:pPr>
      <w:r w:rsidRPr="004A6078">
        <w:rPr>
          <w:rFonts w:asciiTheme="majorHAnsi" w:hAnsiTheme="majorHAnsi"/>
          <w:b/>
          <w:i/>
          <w:sz w:val="28"/>
          <w:szCs w:val="20"/>
        </w:rPr>
        <w:t>WEIGHTED</w:t>
      </w:r>
      <w:r w:rsidRPr="004A6078">
        <w:rPr>
          <w:rFonts w:asciiTheme="majorHAnsi" w:hAnsiTheme="majorHAnsi"/>
          <w:b/>
          <w:i/>
          <w:spacing w:val="-5"/>
          <w:sz w:val="28"/>
          <w:szCs w:val="20"/>
        </w:rPr>
        <w:t xml:space="preserve"> </w:t>
      </w:r>
      <w:r w:rsidRPr="004A6078">
        <w:rPr>
          <w:rFonts w:asciiTheme="majorHAnsi" w:hAnsiTheme="majorHAnsi"/>
          <w:b/>
          <w:i/>
          <w:sz w:val="28"/>
          <w:szCs w:val="20"/>
        </w:rPr>
        <w:t>OVERLAY</w:t>
      </w:r>
      <w:r w:rsidRPr="004A6078">
        <w:rPr>
          <w:rFonts w:asciiTheme="majorHAnsi" w:hAnsiTheme="majorHAnsi"/>
          <w:b/>
          <w:i/>
          <w:spacing w:val="-1"/>
          <w:sz w:val="28"/>
          <w:szCs w:val="20"/>
        </w:rPr>
        <w:t xml:space="preserve"> </w:t>
      </w:r>
      <w:r w:rsidRPr="004A6078">
        <w:rPr>
          <w:rFonts w:asciiTheme="majorHAnsi" w:hAnsiTheme="majorHAnsi"/>
          <w:b/>
          <w:sz w:val="28"/>
          <w:szCs w:val="20"/>
        </w:rPr>
        <w:t>DI</w:t>
      </w:r>
      <w:r w:rsidRPr="004A6078">
        <w:rPr>
          <w:rFonts w:asciiTheme="majorHAnsi" w:hAnsiTheme="majorHAnsi"/>
          <w:b/>
          <w:spacing w:val="-3"/>
          <w:sz w:val="28"/>
          <w:szCs w:val="20"/>
        </w:rPr>
        <w:t xml:space="preserve"> </w:t>
      </w:r>
      <w:r w:rsidRPr="004A6078">
        <w:rPr>
          <w:rFonts w:asciiTheme="majorHAnsi" w:hAnsiTheme="majorHAnsi"/>
          <w:b/>
          <w:sz w:val="28"/>
          <w:szCs w:val="20"/>
        </w:rPr>
        <w:t>KOTA</w:t>
      </w:r>
      <w:r w:rsidRPr="004A6078">
        <w:rPr>
          <w:rFonts w:asciiTheme="majorHAnsi" w:hAnsiTheme="majorHAnsi"/>
          <w:b/>
          <w:spacing w:val="-5"/>
          <w:sz w:val="28"/>
          <w:szCs w:val="20"/>
        </w:rPr>
        <w:t xml:space="preserve"> </w:t>
      </w:r>
      <w:r w:rsidRPr="004A6078">
        <w:rPr>
          <w:rFonts w:asciiTheme="majorHAnsi" w:hAnsiTheme="majorHAnsi"/>
          <w:b/>
          <w:spacing w:val="-2"/>
          <w:sz w:val="28"/>
          <w:szCs w:val="20"/>
        </w:rPr>
        <w:t>BATAM</w:t>
      </w:r>
    </w:p>
    <w:p w14:paraId="4ED1C201" w14:textId="77777777" w:rsidR="00021713" w:rsidRPr="004A6078" w:rsidRDefault="000B3C71">
      <w:pPr>
        <w:ind w:left="424" w:right="778"/>
        <w:jc w:val="center"/>
        <w:rPr>
          <w:rFonts w:asciiTheme="majorHAnsi" w:hAnsiTheme="majorHAnsi"/>
          <w:sz w:val="28"/>
          <w:szCs w:val="20"/>
        </w:rPr>
      </w:pPr>
      <w:r w:rsidRPr="004A6078">
        <w:rPr>
          <w:rFonts w:asciiTheme="majorHAnsi" w:hAnsiTheme="majorHAnsi"/>
          <w:sz w:val="28"/>
          <w:szCs w:val="20"/>
        </w:rPr>
        <w:t>(Studi</w:t>
      </w:r>
      <w:r w:rsidRPr="004A6078">
        <w:rPr>
          <w:rFonts w:asciiTheme="majorHAnsi" w:hAnsiTheme="majorHAnsi"/>
          <w:spacing w:val="-4"/>
          <w:sz w:val="28"/>
          <w:szCs w:val="20"/>
        </w:rPr>
        <w:t xml:space="preserve"> </w:t>
      </w:r>
      <w:r w:rsidRPr="004A6078">
        <w:rPr>
          <w:rFonts w:asciiTheme="majorHAnsi" w:hAnsiTheme="majorHAnsi"/>
          <w:sz w:val="28"/>
          <w:szCs w:val="20"/>
        </w:rPr>
        <w:t>Kasus:</w:t>
      </w:r>
      <w:r w:rsidRPr="004A6078">
        <w:rPr>
          <w:rFonts w:asciiTheme="majorHAnsi" w:hAnsiTheme="majorHAnsi"/>
          <w:spacing w:val="-6"/>
          <w:sz w:val="28"/>
          <w:szCs w:val="20"/>
        </w:rPr>
        <w:t xml:space="preserve"> </w:t>
      </w:r>
      <w:r w:rsidRPr="004A6078">
        <w:rPr>
          <w:rFonts w:asciiTheme="majorHAnsi" w:hAnsiTheme="majorHAnsi"/>
          <w:sz w:val="28"/>
          <w:szCs w:val="20"/>
        </w:rPr>
        <w:t>Kota</w:t>
      </w:r>
      <w:r w:rsidRPr="004A6078">
        <w:rPr>
          <w:rFonts w:asciiTheme="majorHAnsi" w:hAnsiTheme="majorHAnsi"/>
          <w:spacing w:val="-6"/>
          <w:sz w:val="28"/>
          <w:szCs w:val="20"/>
        </w:rPr>
        <w:t xml:space="preserve"> </w:t>
      </w:r>
      <w:r w:rsidRPr="004A6078">
        <w:rPr>
          <w:rFonts w:asciiTheme="majorHAnsi" w:hAnsiTheme="majorHAnsi"/>
          <w:sz w:val="28"/>
          <w:szCs w:val="20"/>
        </w:rPr>
        <w:t>Batam,</w:t>
      </w:r>
      <w:r w:rsidRPr="004A6078">
        <w:rPr>
          <w:rFonts w:asciiTheme="majorHAnsi" w:hAnsiTheme="majorHAnsi"/>
          <w:spacing w:val="-4"/>
          <w:sz w:val="28"/>
          <w:szCs w:val="20"/>
        </w:rPr>
        <w:t xml:space="preserve"> </w:t>
      </w:r>
      <w:r w:rsidRPr="004A6078">
        <w:rPr>
          <w:rFonts w:asciiTheme="majorHAnsi" w:hAnsiTheme="majorHAnsi"/>
          <w:sz w:val="28"/>
          <w:szCs w:val="20"/>
        </w:rPr>
        <w:t>Kepulauan</w:t>
      </w:r>
      <w:r w:rsidRPr="004A6078">
        <w:rPr>
          <w:rFonts w:asciiTheme="majorHAnsi" w:hAnsiTheme="majorHAnsi"/>
          <w:spacing w:val="-6"/>
          <w:sz w:val="28"/>
          <w:szCs w:val="20"/>
        </w:rPr>
        <w:t xml:space="preserve"> </w:t>
      </w:r>
      <w:r w:rsidRPr="004A6078">
        <w:rPr>
          <w:rFonts w:asciiTheme="majorHAnsi" w:hAnsiTheme="majorHAnsi"/>
          <w:spacing w:val="-4"/>
          <w:sz w:val="28"/>
          <w:szCs w:val="20"/>
        </w:rPr>
        <w:t>Riau)</w:t>
      </w:r>
    </w:p>
    <w:p w14:paraId="600C884A" w14:textId="77777777" w:rsidR="00021713" w:rsidRPr="004A6078" w:rsidRDefault="000B3C71">
      <w:pPr>
        <w:ind w:left="420" w:right="778"/>
        <w:jc w:val="center"/>
        <w:rPr>
          <w:rFonts w:asciiTheme="majorHAnsi" w:hAnsiTheme="majorHAnsi"/>
          <w:i/>
          <w:sz w:val="28"/>
          <w:szCs w:val="20"/>
        </w:rPr>
      </w:pPr>
      <w:bookmarkStart w:id="1" w:name="_Hlk211266181"/>
      <w:bookmarkEnd w:id="0"/>
      <w:r w:rsidRPr="004A6078">
        <w:rPr>
          <w:rFonts w:asciiTheme="majorHAnsi" w:hAnsiTheme="majorHAnsi"/>
          <w:i/>
          <w:sz w:val="28"/>
          <w:szCs w:val="20"/>
        </w:rPr>
        <w:t>Mapping</w:t>
      </w:r>
      <w:r w:rsidRPr="004A6078">
        <w:rPr>
          <w:rFonts w:asciiTheme="majorHAnsi" w:hAnsiTheme="majorHAnsi"/>
          <w:i/>
          <w:spacing w:val="-5"/>
          <w:sz w:val="28"/>
          <w:szCs w:val="20"/>
        </w:rPr>
        <w:t xml:space="preserve"> </w:t>
      </w:r>
      <w:r w:rsidRPr="004A6078">
        <w:rPr>
          <w:rFonts w:asciiTheme="majorHAnsi" w:hAnsiTheme="majorHAnsi"/>
          <w:i/>
          <w:sz w:val="28"/>
          <w:szCs w:val="20"/>
        </w:rPr>
        <w:t>Of</w:t>
      </w:r>
      <w:r w:rsidRPr="004A6078">
        <w:rPr>
          <w:rFonts w:asciiTheme="majorHAnsi" w:hAnsiTheme="majorHAnsi"/>
          <w:i/>
          <w:spacing w:val="-6"/>
          <w:sz w:val="28"/>
          <w:szCs w:val="20"/>
        </w:rPr>
        <w:t xml:space="preserve"> </w:t>
      </w:r>
      <w:r w:rsidRPr="004A6078">
        <w:rPr>
          <w:rFonts w:asciiTheme="majorHAnsi" w:hAnsiTheme="majorHAnsi"/>
          <w:i/>
          <w:sz w:val="28"/>
          <w:szCs w:val="20"/>
        </w:rPr>
        <w:t>Flood</w:t>
      </w:r>
      <w:r w:rsidRPr="004A6078">
        <w:rPr>
          <w:rFonts w:asciiTheme="majorHAnsi" w:hAnsiTheme="majorHAnsi"/>
          <w:i/>
          <w:spacing w:val="-3"/>
          <w:sz w:val="28"/>
          <w:szCs w:val="20"/>
        </w:rPr>
        <w:t xml:space="preserve"> </w:t>
      </w:r>
      <w:r w:rsidRPr="004A6078">
        <w:rPr>
          <w:rFonts w:asciiTheme="majorHAnsi" w:hAnsiTheme="majorHAnsi"/>
          <w:i/>
          <w:sz w:val="28"/>
          <w:szCs w:val="20"/>
        </w:rPr>
        <w:t>Vulnerability</w:t>
      </w:r>
      <w:r w:rsidRPr="004A6078">
        <w:rPr>
          <w:rFonts w:asciiTheme="majorHAnsi" w:hAnsiTheme="majorHAnsi"/>
          <w:i/>
          <w:spacing w:val="-5"/>
          <w:sz w:val="28"/>
          <w:szCs w:val="20"/>
        </w:rPr>
        <w:t xml:space="preserve"> </w:t>
      </w:r>
      <w:r w:rsidRPr="004A6078">
        <w:rPr>
          <w:rFonts w:asciiTheme="majorHAnsi" w:hAnsiTheme="majorHAnsi"/>
          <w:i/>
          <w:sz w:val="28"/>
          <w:szCs w:val="20"/>
        </w:rPr>
        <w:t>Potential</w:t>
      </w:r>
      <w:r w:rsidRPr="004A6078">
        <w:rPr>
          <w:rFonts w:asciiTheme="majorHAnsi" w:hAnsiTheme="majorHAnsi"/>
          <w:i/>
          <w:spacing w:val="-5"/>
          <w:sz w:val="28"/>
          <w:szCs w:val="20"/>
        </w:rPr>
        <w:t xml:space="preserve"> </w:t>
      </w:r>
      <w:r w:rsidRPr="004A6078">
        <w:rPr>
          <w:rFonts w:asciiTheme="majorHAnsi" w:hAnsiTheme="majorHAnsi"/>
          <w:i/>
          <w:sz w:val="28"/>
          <w:szCs w:val="20"/>
        </w:rPr>
        <w:t>Using</w:t>
      </w:r>
      <w:r w:rsidRPr="004A6078">
        <w:rPr>
          <w:rFonts w:asciiTheme="majorHAnsi" w:hAnsiTheme="majorHAnsi"/>
          <w:i/>
          <w:spacing w:val="-4"/>
          <w:sz w:val="28"/>
          <w:szCs w:val="20"/>
        </w:rPr>
        <w:t xml:space="preserve"> </w:t>
      </w:r>
      <w:r w:rsidRPr="004A6078">
        <w:rPr>
          <w:rFonts w:asciiTheme="majorHAnsi" w:hAnsiTheme="majorHAnsi"/>
          <w:i/>
          <w:sz w:val="28"/>
          <w:szCs w:val="20"/>
        </w:rPr>
        <w:t>The</w:t>
      </w:r>
      <w:r w:rsidRPr="004A6078">
        <w:rPr>
          <w:rFonts w:asciiTheme="majorHAnsi" w:hAnsiTheme="majorHAnsi"/>
          <w:i/>
          <w:spacing w:val="-5"/>
          <w:sz w:val="28"/>
          <w:szCs w:val="20"/>
        </w:rPr>
        <w:t xml:space="preserve"> </w:t>
      </w:r>
      <w:r w:rsidRPr="004A6078">
        <w:rPr>
          <w:rFonts w:asciiTheme="majorHAnsi" w:hAnsiTheme="majorHAnsi"/>
          <w:i/>
          <w:sz w:val="28"/>
          <w:szCs w:val="20"/>
        </w:rPr>
        <w:t>Weighted</w:t>
      </w:r>
      <w:r w:rsidRPr="004A6078">
        <w:rPr>
          <w:rFonts w:asciiTheme="majorHAnsi" w:hAnsiTheme="majorHAnsi"/>
          <w:i/>
          <w:spacing w:val="-1"/>
          <w:sz w:val="28"/>
          <w:szCs w:val="20"/>
        </w:rPr>
        <w:t xml:space="preserve"> </w:t>
      </w:r>
      <w:r w:rsidRPr="004A6078">
        <w:rPr>
          <w:rFonts w:asciiTheme="majorHAnsi" w:hAnsiTheme="majorHAnsi"/>
          <w:i/>
          <w:sz w:val="28"/>
          <w:szCs w:val="20"/>
        </w:rPr>
        <w:t>Overlay</w:t>
      </w:r>
      <w:r w:rsidRPr="004A6078">
        <w:rPr>
          <w:rFonts w:asciiTheme="majorHAnsi" w:hAnsiTheme="majorHAnsi"/>
          <w:i/>
          <w:spacing w:val="-5"/>
          <w:sz w:val="28"/>
          <w:szCs w:val="20"/>
        </w:rPr>
        <w:t xml:space="preserve"> </w:t>
      </w:r>
      <w:r w:rsidRPr="004A6078">
        <w:rPr>
          <w:rFonts w:asciiTheme="majorHAnsi" w:hAnsiTheme="majorHAnsi"/>
          <w:i/>
          <w:sz w:val="28"/>
          <w:szCs w:val="20"/>
        </w:rPr>
        <w:t>Method In Batam City</w:t>
      </w:r>
    </w:p>
    <w:p w14:paraId="5BD5563F" w14:textId="77777777" w:rsidR="00021713" w:rsidRPr="004A6078" w:rsidRDefault="000B3C71">
      <w:pPr>
        <w:spacing w:before="1" w:line="328" w:lineRule="exact"/>
        <w:ind w:left="422" w:right="778"/>
        <w:jc w:val="center"/>
        <w:rPr>
          <w:rFonts w:asciiTheme="majorHAnsi" w:hAnsiTheme="majorHAnsi"/>
          <w:i/>
          <w:sz w:val="20"/>
          <w:szCs w:val="20"/>
        </w:rPr>
      </w:pPr>
      <w:r w:rsidRPr="004A6078">
        <w:rPr>
          <w:rFonts w:asciiTheme="majorHAnsi" w:hAnsiTheme="majorHAnsi"/>
          <w:i/>
          <w:sz w:val="20"/>
          <w:szCs w:val="20"/>
        </w:rPr>
        <w:t>(Study</w:t>
      </w:r>
      <w:r w:rsidRPr="004A6078">
        <w:rPr>
          <w:rFonts w:asciiTheme="majorHAnsi" w:hAnsiTheme="majorHAnsi"/>
          <w:i/>
          <w:spacing w:val="-5"/>
          <w:sz w:val="20"/>
          <w:szCs w:val="20"/>
        </w:rPr>
        <w:t xml:space="preserve"> </w:t>
      </w:r>
      <w:r w:rsidRPr="004A6078">
        <w:rPr>
          <w:rFonts w:asciiTheme="majorHAnsi" w:hAnsiTheme="majorHAnsi"/>
          <w:i/>
          <w:sz w:val="20"/>
          <w:szCs w:val="20"/>
        </w:rPr>
        <w:t>Case:</w:t>
      </w:r>
      <w:r w:rsidRPr="004A6078">
        <w:rPr>
          <w:rFonts w:asciiTheme="majorHAnsi" w:hAnsiTheme="majorHAnsi"/>
          <w:i/>
          <w:spacing w:val="-6"/>
          <w:sz w:val="20"/>
          <w:szCs w:val="20"/>
        </w:rPr>
        <w:t xml:space="preserve"> </w:t>
      </w:r>
      <w:r w:rsidRPr="004A6078">
        <w:rPr>
          <w:rFonts w:asciiTheme="majorHAnsi" w:hAnsiTheme="majorHAnsi"/>
          <w:i/>
          <w:sz w:val="20"/>
          <w:szCs w:val="20"/>
        </w:rPr>
        <w:t>Batam</w:t>
      </w:r>
      <w:r w:rsidRPr="004A6078">
        <w:rPr>
          <w:rFonts w:asciiTheme="majorHAnsi" w:hAnsiTheme="majorHAnsi"/>
          <w:i/>
          <w:spacing w:val="-5"/>
          <w:sz w:val="20"/>
          <w:szCs w:val="20"/>
        </w:rPr>
        <w:t xml:space="preserve"> </w:t>
      </w:r>
      <w:r w:rsidRPr="004A6078">
        <w:rPr>
          <w:rFonts w:asciiTheme="majorHAnsi" w:hAnsiTheme="majorHAnsi"/>
          <w:i/>
          <w:sz w:val="20"/>
          <w:szCs w:val="20"/>
        </w:rPr>
        <w:t>City,</w:t>
      </w:r>
      <w:r w:rsidRPr="004A6078">
        <w:rPr>
          <w:rFonts w:asciiTheme="majorHAnsi" w:hAnsiTheme="majorHAnsi"/>
          <w:i/>
          <w:spacing w:val="-4"/>
          <w:sz w:val="20"/>
          <w:szCs w:val="20"/>
        </w:rPr>
        <w:t xml:space="preserve"> </w:t>
      </w:r>
      <w:r w:rsidRPr="004A6078">
        <w:rPr>
          <w:rFonts w:asciiTheme="majorHAnsi" w:hAnsiTheme="majorHAnsi"/>
          <w:i/>
          <w:sz w:val="20"/>
          <w:szCs w:val="20"/>
        </w:rPr>
        <w:t>Riau</w:t>
      </w:r>
      <w:r w:rsidRPr="004A6078">
        <w:rPr>
          <w:rFonts w:asciiTheme="majorHAnsi" w:hAnsiTheme="majorHAnsi"/>
          <w:i/>
          <w:spacing w:val="-4"/>
          <w:sz w:val="20"/>
          <w:szCs w:val="20"/>
        </w:rPr>
        <w:t xml:space="preserve"> </w:t>
      </w:r>
      <w:r w:rsidRPr="004A6078">
        <w:rPr>
          <w:rFonts w:asciiTheme="majorHAnsi" w:hAnsiTheme="majorHAnsi"/>
          <w:i/>
          <w:spacing w:val="-2"/>
          <w:sz w:val="20"/>
          <w:szCs w:val="20"/>
        </w:rPr>
        <w:t>Island)</w:t>
      </w:r>
    </w:p>
    <w:p w14:paraId="225AA726" w14:textId="3649D452" w:rsidR="00021713" w:rsidRPr="005003DA" w:rsidRDefault="000B3C71">
      <w:pPr>
        <w:pStyle w:val="Heading2"/>
        <w:spacing w:line="233" w:lineRule="exact"/>
        <w:ind w:right="780" w:firstLine="0"/>
        <w:jc w:val="center"/>
        <w:rPr>
          <w:rFonts w:asciiTheme="majorHAnsi" w:hAnsiTheme="majorHAnsi"/>
          <w:position w:val="5"/>
          <w:lang w:val="fi-FI"/>
        </w:rPr>
      </w:pPr>
      <w:bookmarkStart w:id="2" w:name="_Hlk211266320"/>
      <w:bookmarkEnd w:id="1"/>
      <w:r w:rsidRPr="005003DA">
        <w:rPr>
          <w:rFonts w:asciiTheme="majorHAnsi" w:hAnsiTheme="majorHAnsi"/>
          <w:spacing w:val="-2"/>
          <w:lang w:val="fi-FI"/>
        </w:rPr>
        <w:t>Stephani</w:t>
      </w:r>
      <w:r w:rsidRPr="005003DA">
        <w:rPr>
          <w:rFonts w:asciiTheme="majorHAnsi" w:hAnsiTheme="majorHAnsi"/>
          <w:spacing w:val="7"/>
          <w:lang w:val="fi-FI"/>
        </w:rPr>
        <w:t xml:space="preserve"> </w:t>
      </w:r>
      <w:r w:rsidRPr="005003DA">
        <w:rPr>
          <w:rFonts w:asciiTheme="majorHAnsi" w:hAnsiTheme="majorHAnsi"/>
          <w:spacing w:val="-2"/>
          <w:lang w:val="fi-FI"/>
        </w:rPr>
        <w:t>Napitupulu</w:t>
      </w:r>
      <w:r w:rsidRPr="005003DA">
        <w:rPr>
          <w:rFonts w:asciiTheme="majorHAnsi" w:hAnsiTheme="majorHAnsi"/>
          <w:spacing w:val="-2"/>
          <w:position w:val="5"/>
          <w:lang w:val="fi-FI"/>
        </w:rPr>
        <w:t>1</w:t>
      </w:r>
      <w:r w:rsidRPr="005003DA">
        <w:rPr>
          <w:rFonts w:asciiTheme="majorHAnsi" w:hAnsiTheme="majorHAnsi"/>
          <w:spacing w:val="-2"/>
          <w:lang w:val="fi-FI"/>
        </w:rPr>
        <w:t>,</w:t>
      </w:r>
      <w:r w:rsidRPr="005003DA">
        <w:rPr>
          <w:rFonts w:asciiTheme="majorHAnsi" w:hAnsiTheme="majorHAnsi"/>
          <w:spacing w:val="5"/>
          <w:lang w:val="fi-FI"/>
        </w:rPr>
        <w:t xml:space="preserve"> </w:t>
      </w:r>
      <w:r w:rsidRPr="005003DA">
        <w:rPr>
          <w:rFonts w:asciiTheme="majorHAnsi" w:hAnsiTheme="majorHAnsi"/>
          <w:spacing w:val="-2"/>
          <w:lang w:val="fi-FI"/>
        </w:rPr>
        <w:t>Farouki</w:t>
      </w:r>
      <w:r w:rsidRPr="005003DA">
        <w:rPr>
          <w:rFonts w:asciiTheme="majorHAnsi" w:hAnsiTheme="majorHAnsi"/>
          <w:spacing w:val="6"/>
          <w:lang w:val="fi-FI"/>
        </w:rPr>
        <w:t xml:space="preserve"> </w:t>
      </w:r>
      <w:r w:rsidR="00AF6B04" w:rsidRPr="005003DA">
        <w:rPr>
          <w:rFonts w:asciiTheme="majorHAnsi" w:hAnsiTheme="majorHAnsi"/>
          <w:spacing w:val="6"/>
          <w:lang w:val="fi-FI"/>
        </w:rPr>
        <w:t xml:space="preserve">Dinda </w:t>
      </w:r>
      <w:r w:rsidRPr="005003DA">
        <w:rPr>
          <w:rFonts w:asciiTheme="majorHAnsi" w:hAnsiTheme="majorHAnsi"/>
          <w:spacing w:val="-2"/>
          <w:lang w:val="fi-FI"/>
        </w:rPr>
        <w:t>Rassarandi</w:t>
      </w:r>
      <w:r w:rsidR="00AF6B04" w:rsidRPr="005003DA">
        <w:rPr>
          <w:rFonts w:asciiTheme="majorHAnsi" w:hAnsiTheme="majorHAnsi"/>
          <w:spacing w:val="-2"/>
          <w:lang w:val="fi-FI"/>
        </w:rPr>
        <w:t>²</w:t>
      </w:r>
    </w:p>
    <w:p w14:paraId="2E4D2886" w14:textId="695D470E" w:rsidR="00021713" w:rsidRPr="004A6078" w:rsidRDefault="000B3C71" w:rsidP="00955CE8">
      <w:pPr>
        <w:spacing w:line="210" w:lineRule="exact"/>
        <w:ind w:left="420" w:right="780"/>
        <w:jc w:val="center"/>
        <w:rPr>
          <w:rFonts w:asciiTheme="majorHAnsi" w:hAnsiTheme="majorHAnsi"/>
          <w:sz w:val="20"/>
          <w:szCs w:val="20"/>
        </w:rPr>
      </w:pPr>
      <w:r w:rsidRPr="004A6078">
        <w:rPr>
          <w:rFonts w:asciiTheme="majorHAnsi" w:hAnsiTheme="majorHAnsi"/>
          <w:position w:val="4"/>
          <w:sz w:val="20"/>
          <w:szCs w:val="20"/>
        </w:rPr>
        <w:t>1</w:t>
      </w:r>
      <w:r w:rsidRPr="004A6078">
        <w:rPr>
          <w:rFonts w:asciiTheme="majorHAnsi" w:hAnsiTheme="majorHAnsi"/>
          <w:spacing w:val="-3"/>
          <w:position w:val="4"/>
          <w:sz w:val="20"/>
          <w:szCs w:val="20"/>
        </w:rPr>
        <w:t xml:space="preserve"> </w:t>
      </w:r>
      <w:r w:rsidRPr="004A6078">
        <w:rPr>
          <w:rFonts w:asciiTheme="majorHAnsi" w:hAnsiTheme="majorHAnsi"/>
          <w:sz w:val="20"/>
          <w:szCs w:val="20"/>
        </w:rPr>
        <w:t>Prodi</w:t>
      </w:r>
      <w:r w:rsidRPr="004A6078">
        <w:rPr>
          <w:rFonts w:asciiTheme="majorHAnsi" w:hAnsiTheme="majorHAnsi"/>
          <w:spacing w:val="-4"/>
          <w:sz w:val="20"/>
          <w:szCs w:val="20"/>
        </w:rPr>
        <w:t xml:space="preserve"> </w:t>
      </w:r>
      <w:proofErr w:type="spellStart"/>
      <w:r w:rsidRPr="004A6078">
        <w:rPr>
          <w:rFonts w:asciiTheme="majorHAnsi" w:hAnsiTheme="majorHAnsi"/>
          <w:sz w:val="20"/>
          <w:szCs w:val="20"/>
        </w:rPr>
        <w:t>Teknologi</w:t>
      </w:r>
      <w:proofErr w:type="spellEnd"/>
      <w:r w:rsidRPr="004A6078">
        <w:rPr>
          <w:rFonts w:asciiTheme="majorHAnsi" w:hAnsiTheme="majorHAnsi"/>
          <w:spacing w:val="-1"/>
          <w:sz w:val="20"/>
          <w:szCs w:val="20"/>
        </w:rPr>
        <w:t xml:space="preserve"> </w:t>
      </w:r>
      <w:r w:rsidRPr="004A6078">
        <w:rPr>
          <w:rFonts w:asciiTheme="majorHAnsi" w:hAnsiTheme="majorHAnsi"/>
          <w:sz w:val="20"/>
          <w:szCs w:val="20"/>
        </w:rPr>
        <w:t>Geomatika</w:t>
      </w:r>
      <w:r w:rsidRPr="004A6078">
        <w:rPr>
          <w:rFonts w:asciiTheme="majorHAnsi" w:hAnsiTheme="majorHAnsi"/>
          <w:spacing w:val="-4"/>
          <w:sz w:val="20"/>
          <w:szCs w:val="20"/>
        </w:rPr>
        <w:t xml:space="preserve"> </w:t>
      </w:r>
      <w:r w:rsidRPr="004A6078">
        <w:rPr>
          <w:rFonts w:asciiTheme="majorHAnsi" w:hAnsiTheme="majorHAnsi"/>
          <w:sz w:val="20"/>
          <w:szCs w:val="20"/>
        </w:rPr>
        <w:t>Politeknik</w:t>
      </w:r>
      <w:r w:rsidRPr="004A6078">
        <w:rPr>
          <w:rFonts w:asciiTheme="majorHAnsi" w:hAnsiTheme="majorHAnsi"/>
          <w:spacing w:val="-4"/>
          <w:sz w:val="20"/>
          <w:szCs w:val="20"/>
        </w:rPr>
        <w:t xml:space="preserve"> </w:t>
      </w:r>
      <w:r w:rsidRPr="004A6078">
        <w:rPr>
          <w:rFonts w:asciiTheme="majorHAnsi" w:hAnsiTheme="majorHAnsi"/>
          <w:sz w:val="20"/>
          <w:szCs w:val="20"/>
        </w:rPr>
        <w:t>Negeri</w:t>
      </w:r>
      <w:r w:rsidRPr="004A6078">
        <w:rPr>
          <w:rFonts w:asciiTheme="majorHAnsi" w:hAnsiTheme="majorHAnsi"/>
          <w:spacing w:val="-2"/>
          <w:sz w:val="20"/>
          <w:szCs w:val="20"/>
        </w:rPr>
        <w:t xml:space="preserve"> </w:t>
      </w:r>
      <w:r w:rsidRPr="004A6078">
        <w:rPr>
          <w:rFonts w:asciiTheme="majorHAnsi" w:hAnsiTheme="majorHAnsi"/>
          <w:sz w:val="20"/>
          <w:szCs w:val="20"/>
        </w:rPr>
        <w:t>Batam,</w:t>
      </w:r>
      <w:r w:rsidRPr="004A6078">
        <w:rPr>
          <w:rFonts w:asciiTheme="majorHAnsi" w:hAnsiTheme="majorHAnsi"/>
          <w:spacing w:val="-3"/>
          <w:sz w:val="20"/>
          <w:szCs w:val="20"/>
        </w:rPr>
        <w:t xml:space="preserve"> </w:t>
      </w:r>
      <w:r w:rsidRPr="004A6078">
        <w:rPr>
          <w:rFonts w:asciiTheme="majorHAnsi" w:hAnsiTheme="majorHAnsi"/>
          <w:spacing w:val="-2"/>
          <w:sz w:val="20"/>
          <w:szCs w:val="20"/>
        </w:rPr>
        <w:t>Indonesia</w:t>
      </w:r>
    </w:p>
    <w:bookmarkEnd w:id="2"/>
    <w:p w14:paraId="6118698E" w14:textId="08E5CADB" w:rsidR="00021713" w:rsidRPr="004A6078" w:rsidRDefault="000B3C71">
      <w:pPr>
        <w:ind w:left="420" w:right="781"/>
        <w:jc w:val="center"/>
        <w:rPr>
          <w:rFonts w:asciiTheme="majorHAnsi" w:hAnsiTheme="majorHAnsi"/>
          <w:b/>
          <w:sz w:val="20"/>
          <w:szCs w:val="20"/>
        </w:rPr>
      </w:pPr>
      <w:r w:rsidRPr="004A6078">
        <w:rPr>
          <w:rFonts w:asciiTheme="majorHAnsi" w:hAnsiTheme="majorHAnsi"/>
          <w:b/>
          <w:sz w:val="20"/>
          <w:szCs w:val="20"/>
        </w:rPr>
        <w:t>Penulis</w:t>
      </w:r>
      <w:r w:rsidRPr="004A6078">
        <w:rPr>
          <w:rFonts w:asciiTheme="majorHAnsi" w:hAnsiTheme="majorHAnsi"/>
          <w:b/>
          <w:spacing w:val="-7"/>
          <w:sz w:val="20"/>
          <w:szCs w:val="20"/>
        </w:rPr>
        <w:t xml:space="preserve"> </w:t>
      </w:r>
      <w:r w:rsidRPr="004A6078">
        <w:rPr>
          <w:rFonts w:asciiTheme="majorHAnsi" w:hAnsiTheme="majorHAnsi"/>
          <w:b/>
          <w:sz w:val="20"/>
          <w:szCs w:val="20"/>
        </w:rPr>
        <w:t>Korespondensi:</w:t>
      </w:r>
      <w:r w:rsidRPr="004A6078">
        <w:rPr>
          <w:rFonts w:asciiTheme="majorHAnsi" w:hAnsiTheme="majorHAnsi"/>
          <w:b/>
          <w:spacing w:val="-5"/>
          <w:sz w:val="20"/>
          <w:szCs w:val="20"/>
        </w:rPr>
        <w:t xml:space="preserve"> </w:t>
      </w:r>
      <w:r w:rsidRPr="004A6078">
        <w:rPr>
          <w:rFonts w:asciiTheme="majorHAnsi" w:hAnsiTheme="majorHAnsi"/>
          <w:sz w:val="20"/>
          <w:szCs w:val="20"/>
        </w:rPr>
        <w:t>Stephani</w:t>
      </w:r>
      <w:r w:rsidRPr="004A6078">
        <w:rPr>
          <w:rFonts w:asciiTheme="majorHAnsi" w:hAnsiTheme="majorHAnsi"/>
          <w:spacing w:val="-2"/>
          <w:sz w:val="20"/>
          <w:szCs w:val="20"/>
        </w:rPr>
        <w:t xml:space="preserve"> </w:t>
      </w:r>
      <w:r w:rsidRPr="004A6078">
        <w:rPr>
          <w:rFonts w:asciiTheme="majorHAnsi" w:hAnsiTheme="majorHAnsi"/>
          <w:sz w:val="20"/>
          <w:szCs w:val="20"/>
        </w:rPr>
        <w:t>Napitupulu</w:t>
      </w:r>
      <w:r w:rsidRPr="004A6078">
        <w:rPr>
          <w:rFonts w:asciiTheme="majorHAnsi" w:hAnsiTheme="majorHAnsi"/>
          <w:spacing w:val="-5"/>
          <w:sz w:val="20"/>
          <w:szCs w:val="20"/>
        </w:rPr>
        <w:t xml:space="preserve"> </w:t>
      </w:r>
      <w:r w:rsidRPr="004A6078">
        <w:rPr>
          <w:rFonts w:asciiTheme="majorHAnsi" w:hAnsiTheme="majorHAnsi"/>
          <w:b/>
          <w:sz w:val="20"/>
          <w:szCs w:val="20"/>
        </w:rPr>
        <w:t>|</w:t>
      </w:r>
      <w:r w:rsidRPr="004A6078">
        <w:rPr>
          <w:rFonts w:asciiTheme="majorHAnsi" w:hAnsiTheme="majorHAnsi"/>
          <w:b/>
          <w:spacing w:val="-4"/>
          <w:sz w:val="20"/>
          <w:szCs w:val="20"/>
        </w:rPr>
        <w:t xml:space="preserve"> </w:t>
      </w:r>
      <w:r w:rsidRPr="004A6078">
        <w:rPr>
          <w:rFonts w:asciiTheme="majorHAnsi" w:hAnsiTheme="majorHAnsi"/>
          <w:b/>
          <w:spacing w:val="-2"/>
          <w:sz w:val="20"/>
          <w:szCs w:val="20"/>
        </w:rPr>
        <w:t>Email:</w:t>
      </w:r>
      <w:r w:rsidR="00955CE8">
        <w:rPr>
          <w:rFonts w:asciiTheme="majorHAnsi" w:hAnsiTheme="majorHAnsi"/>
          <w:b/>
          <w:spacing w:val="-2"/>
          <w:sz w:val="20"/>
          <w:szCs w:val="20"/>
        </w:rPr>
        <w:t xml:space="preserve"> </w:t>
      </w:r>
      <w:bookmarkStart w:id="3" w:name="_Hlk211266523"/>
      <w:r w:rsidR="00955CE8">
        <w:rPr>
          <w:rFonts w:asciiTheme="majorHAnsi" w:hAnsiTheme="majorHAnsi"/>
          <w:b/>
          <w:color w:val="0000FF"/>
          <w:spacing w:val="-2"/>
          <w:sz w:val="20"/>
          <w:szCs w:val="20"/>
          <w:u w:val="single" w:color="0000FF"/>
        </w:rPr>
        <w:fldChar w:fldCharType="begin"/>
      </w:r>
      <w:r w:rsidR="00955CE8">
        <w:rPr>
          <w:rFonts w:asciiTheme="majorHAnsi" w:hAnsiTheme="majorHAnsi"/>
          <w:b/>
          <w:color w:val="0000FF"/>
          <w:spacing w:val="-2"/>
          <w:sz w:val="20"/>
          <w:szCs w:val="20"/>
          <w:u w:val="single" w:color="0000FF"/>
        </w:rPr>
        <w:instrText>HYPERLINK "mailto:</w:instrText>
      </w:r>
      <w:r w:rsidR="00955CE8" w:rsidRPr="004A6078">
        <w:rPr>
          <w:rFonts w:asciiTheme="majorHAnsi" w:hAnsiTheme="majorHAnsi"/>
          <w:b/>
          <w:color w:val="0000FF"/>
          <w:spacing w:val="-2"/>
          <w:sz w:val="20"/>
          <w:szCs w:val="20"/>
          <w:u w:val="single" w:color="0000FF"/>
        </w:rPr>
        <w:instrText>phaninapitupulu25@gmail.com</w:instrText>
      </w:r>
      <w:r w:rsidR="00955CE8">
        <w:rPr>
          <w:rFonts w:asciiTheme="majorHAnsi" w:hAnsiTheme="majorHAnsi"/>
          <w:b/>
          <w:color w:val="0000FF"/>
          <w:spacing w:val="-2"/>
          <w:sz w:val="20"/>
          <w:szCs w:val="20"/>
          <w:u w:val="single" w:color="0000FF"/>
        </w:rPr>
        <w:instrText>"</w:instrText>
      </w:r>
      <w:r w:rsidR="00955CE8">
        <w:rPr>
          <w:rFonts w:asciiTheme="majorHAnsi" w:hAnsiTheme="majorHAnsi"/>
          <w:b/>
          <w:color w:val="0000FF"/>
          <w:spacing w:val="-2"/>
          <w:sz w:val="20"/>
          <w:szCs w:val="20"/>
          <w:u w:val="single" w:color="0000FF"/>
        </w:rPr>
      </w:r>
      <w:r w:rsidR="00955CE8">
        <w:rPr>
          <w:rFonts w:asciiTheme="majorHAnsi" w:hAnsiTheme="majorHAnsi"/>
          <w:b/>
          <w:color w:val="0000FF"/>
          <w:spacing w:val="-2"/>
          <w:sz w:val="20"/>
          <w:szCs w:val="20"/>
          <w:u w:val="single" w:color="0000FF"/>
        </w:rPr>
        <w:fldChar w:fldCharType="separate"/>
      </w:r>
      <w:r w:rsidR="00955CE8" w:rsidRPr="00E948FB">
        <w:rPr>
          <w:rStyle w:val="Hyperlink"/>
          <w:rFonts w:asciiTheme="majorHAnsi" w:hAnsiTheme="majorHAnsi"/>
          <w:b/>
          <w:spacing w:val="-2"/>
          <w:sz w:val="20"/>
          <w:szCs w:val="20"/>
        </w:rPr>
        <w:t>phaninapitupulu25@gmail.com</w:t>
      </w:r>
      <w:r w:rsidR="00955CE8">
        <w:rPr>
          <w:rFonts w:asciiTheme="majorHAnsi" w:hAnsiTheme="majorHAnsi"/>
          <w:b/>
          <w:color w:val="0000FF"/>
          <w:spacing w:val="-2"/>
          <w:sz w:val="20"/>
          <w:szCs w:val="20"/>
          <w:u w:val="single" w:color="0000FF"/>
        </w:rPr>
        <w:fldChar w:fldCharType="end"/>
      </w:r>
      <w:bookmarkEnd w:id="3"/>
    </w:p>
    <w:p w14:paraId="0096545E" w14:textId="77777777" w:rsidR="00021713" w:rsidRPr="004A6078" w:rsidRDefault="000B3C71">
      <w:pPr>
        <w:pStyle w:val="BodyText"/>
        <w:spacing w:before="3"/>
        <w:jc w:val="left"/>
        <w:rPr>
          <w:rFonts w:asciiTheme="majorHAnsi" w:hAnsiTheme="majorHAnsi"/>
          <w:b/>
        </w:rPr>
      </w:pPr>
      <w:r w:rsidRPr="004A6078">
        <w:rPr>
          <w:rFonts w:asciiTheme="majorHAnsi" w:hAnsiTheme="majorHAnsi"/>
          <w:b/>
          <w:noProof/>
          <w:lang w:eastAsia="zh-CN"/>
        </w:rPr>
        <mc:AlternateContent>
          <mc:Choice Requires="wps">
            <w:drawing>
              <wp:anchor distT="0" distB="0" distL="0" distR="0" simplePos="0" relativeHeight="487587840" behindDoc="1" locked="0" layoutInCell="1" allowOverlap="1" wp14:anchorId="6BD0C77F" wp14:editId="43823272">
                <wp:simplePos x="0" y="0"/>
                <wp:positionH relativeFrom="page">
                  <wp:posOffset>846124</wp:posOffset>
                </wp:positionH>
                <wp:positionV relativeFrom="paragraph">
                  <wp:posOffset>151420</wp:posOffset>
                </wp:positionV>
                <wp:extent cx="6350000" cy="6350"/>
                <wp:effectExtent l="0" t="0" r="0" b="0"/>
                <wp:wrapTopAndBottom/>
                <wp:docPr id="2" name="Graphic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350000" cy="6350"/>
                        </a:xfrm>
                        <a:custGeom>
                          <a:avLst/>
                          <a:gdLst/>
                          <a:ahLst/>
                          <a:cxnLst/>
                          <a:rect l="l" t="t" r="r" b="b"/>
                          <a:pathLst>
                            <a:path w="6350000" h="6350">
                              <a:moveTo>
                                <a:pt x="6349873" y="0"/>
                              </a:moveTo>
                              <a:lnTo>
                                <a:pt x="0" y="0"/>
                              </a:lnTo>
                              <a:lnTo>
                                <a:pt x="0" y="6096"/>
                              </a:lnTo>
                              <a:lnTo>
                                <a:pt x="6349873" y="6096"/>
                              </a:lnTo>
                              <a:lnTo>
                                <a:pt x="6349873"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49A8B55F" id="Graphic 2" o:spid="_x0000_s1026" style="position:absolute;margin-left:66.6pt;margin-top:11.9pt;width:500pt;height:.5pt;z-index:-15728640;visibility:visible;mso-wrap-style:square;mso-wrap-distance-left:0;mso-wrap-distance-top:0;mso-wrap-distance-right:0;mso-wrap-distance-bottom:0;mso-position-horizontal:absolute;mso-position-horizontal-relative:page;mso-position-vertical:absolute;mso-position-vertical-relative:text;v-text-anchor:top" coordsize="6350000,63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" path="m6349873,l,,,6096r6349873,l6349873,xe" fillcolor="black" stroked="f">
                <v:path arrowok="t"/>
                <w10:wrap type="topAndBottom" anchorx="page"/>
              </v:shape>
            </w:pict>
          </mc:Fallback>
        </mc:AlternateContent>
      </w:r>
    </w:p>
    <w:p w14:paraId="222F3D38" w14:textId="77777777" w:rsidR="00021713" w:rsidRPr="004A6078" w:rsidRDefault="000B3C71">
      <w:pPr>
        <w:pStyle w:val="Heading1"/>
        <w:spacing w:before="233"/>
        <w:rPr>
          <w:rFonts w:asciiTheme="majorHAnsi" w:hAnsiTheme="majorHAnsi"/>
          <w:sz w:val="20"/>
          <w:szCs w:val="20"/>
        </w:rPr>
      </w:pPr>
      <w:r w:rsidRPr="004A6078">
        <w:rPr>
          <w:rFonts w:asciiTheme="majorHAnsi" w:hAnsiTheme="majorHAnsi"/>
          <w:spacing w:val="-2"/>
          <w:sz w:val="20"/>
          <w:szCs w:val="20"/>
        </w:rPr>
        <w:t>ABSTRAK</w:t>
      </w:r>
    </w:p>
    <w:p w14:paraId="094C4120" w14:textId="77777777" w:rsidR="00021713" w:rsidRPr="004A6078" w:rsidRDefault="000B3C71">
      <w:pPr>
        <w:pStyle w:val="BodyText"/>
        <w:spacing w:before="1"/>
        <w:ind w:left="360" w:right="294"/>
        <w:rPr>
          <w:rFonts w:asciiTheme="majorHAnsi" w:hAnsiTheme="majorHAnsi"/>
        </w:rPr>
      </w:pPr>
      <w:r w:rsidRPr="004A6078">
        <w:rPr>
          <w:rFonts w:asciiTheme="majorHAnsi" w:hAnsiTheme="majorHAnsi"/>
        </w:rPr>
        <w:t xml:space="preserve">Kota Batam merupakan salah satu wilayah di Provinsi Kepulauan Riau yang terus berkembang secara pesat, namun masih menghadapi permasalahan banjir akibat alih fungsi lahan, pertumbuhan penduduk, serta infrastruktur drainase yang tidak memadai. Penelitian ini bertujuan untuk mengidentifikasi dan memetakan tingkat kerawanan banjir di Kota Batam dengan memanfaatkan Sistem Informasi Geografis (SIG) dan metode </w:t>
      </w:r>
      <w:r w:rsidRPr="004A6078">
        <w:rPr>
          <w:rFonts w:asciiTheme="majorHAnsi" w:hAnsiTheme="majorHAnsi"/>
          <w:i/>
        </w:rPr>
        <w:t>Weighted Overlay</w:t>
      </w:r>
      <w:r w:rsidRPr="004A6078">
        <w:rPr>
          <w:rFonts w:asciiTheme="majorHAnsi" w:hAnsiTheme="majorHAnsi"/>
        </w:rPr>
        <w:t>. Metode ini digunakan untuk menggabungkan enam parameter utama yaitu curah hujan, jenis tanah, kemiringan lereng, ketinggian, penggunaan lahan, dan jarak dari sungai (buffer sungai) dengan pemberian bobot</w:t>
      </w:r>
      <w:r w:rsidRPr="004A6078">
        <w:rPr>
          <w:rFonts w:asciiTheme="majorHAnsi" w:hAnsiTheme="majorHAnsi"/>
          <w:spacing w:val="-2"/>
        </w:rPr>
        <w:t xml:space="preserve"> </w:t>
      </w:r>
      <w:r w:rsidRPr="004A6078">
        <w:rPr>
          <w:rFonts w:asciiTheme="majorHAnsi" w:hAnsiTheme="majorHAnsi"/>
        </w:rPr>
        <w:t>sesuai</w:t>
      </w:r>
      <w:r w:rsidRPr="004A6078">
        <w:rPr>
          <w:rFonts w:asciiTheme="majorHAnsi" w:hAnsiTheme="majorHAnsi"/>
          <w:spacing w:val="-1"/>
        </w:rPr>
        <w:t xml:space="preserve"> </w:t>
      </w:r>
      <w:r w:rsidRPr="004A6078">
        <w:rPr>
          <w:rFonts w:asciiTheme="majorHAnsi" w:hAnsiTheme="majorHAnsi"/>
        </w:rPr>
        <w:t>tingkat</w:t>
      </w:r>
      <w:r w:rsidRPr="004A6078">
        <w:rPr>
          <w:rFonts w:asciiTheme="majorHAnsi" w:hAnsiTheme="majorHAnsi"/>
          <w:spacing w:val="-1"/>
        </w:rPr>
        <w:t xml:space="preserve"> </w:t>
      </w:r>
      <w:r w:rsidRPr="004A6078">
        <w:rPr>
          <w:rFonts w:asciiTheme="majorHAnsi" w:hAnsiTheme="majorHAnsi"/>
        </w:rPr>
        <w:t>pengaruhnya terhadap potensi banjir.</w:t>
      </w:r>
      <w:r w:rsidRPr="004A6078">
        <w:rPr>
          <w:rFonts w:asciiTheme="majorHAnsi" w:hAnsiTheme="majorHAnsi"/>
          <w:spacing w:val="-1"/>
        </w:rPr>
        <w:t xml:space="preserve"> </w:t>
      </w:r>
      <w:r w:rsidRPr="004A6078">
        <w:rPr>
          <w:rFonts w:asciiTheme="majorHAnsi" w:hAnsiTheme="majorHAnsi"/>
        </w:rPr>
        <w:t>Hasil analisis menunjukkan</w:t>
      </w:r>
      <w:r w:rsidRPr="004A6078">
        <w:rPr>
          <w:rFonts w:asciiTheme="majorHAnsi" w:hAnsiTheme="majorHAnsi"/>
          <w:spacing w:val="-2"/>
        </w:rPr>
        <w:t xml:space="preserve"> </w:t>
      </w:r>
      <w:r w:rsidRPr="004A6078">
        <w:rPr>
          <w:rFonts w:asciiTheme="majorHAnsi" w:hAnsiTheme="majorHAnsi"/>
        </w:rPr>
        <w:t>bahwa</w:t>
      </w:r>
      <w:r w:rsidRPr="004A6078">
        <w:rPr>
          <w:rFonts w:asciiTheme="majorHAnsi" w:hAnsiTheme="majorHAnsi"/>
          <w:spacing w:val="-1"/>
        </w:rPr>
        <w:t xml:space="preserve"> </w:t>
      </w:r>
      <w:r w:rsidRPr="004A6078">
        <w:rPr>
          <w:rFonts w:asciiTheme="majorHAnsi" w:hAnsiTheme="majorHAnsi"/>
        </w:rPr>
        <w:t>wilayah</w:t>
      </w:r>
      <w:r w:rsidRPr="004A6078">
        <w:rPr>
          <w:rFonts w:asciiTheme="majorHAnsi" w:hAnsiTheme="majorHAnsi"/>
          <w:spacing w:val="-1"/>
        </w:rPr>
        <w:t xml:space="preserve"> </w:t>
      </w:r>
      <w:r w:rsidRPr="004A6078">
        <w:rPr>
          <w:rFonts w:asciiTheme="majorHAnsi" w:hAnsiTheme="majorHAnsi"/>
        </w:rPr>
        <w:t>Kota Batam terbagi dalam empat kategori tingkat kerawanan banjir, yaitu aman, tidak rawan, rawan, dan sangat rawan. Parameter yang paling berpengaruh terhadap potensi banjir adalah kemiringan lereng, penggunaan lahan, dan jarak terhadap sungai. Permasalahan utama yang menyebabkan banjir di wilayah ini antara lain adalah berkurangnya daerah resapan air akibat pembangunan yang tidak terencana, buruknya sistem drainase, serta perilaku masyarakat dalam membuang sampah sembarangan. Dengan peta kerawanan banjir yang dihasilkan, diharapkan dapat menjadi dasar perencanaan mitigasi bencana dan pengelolaan tata ruang yang berkelanjutan di Kota Batam.</w:t>
      </w:r>
    </w:p>
    <w:p w14:paraId="4D6B14F2" w14:textId="77777777" w:rsidR="00021713" w:rsidRPr="004A6078" w:rsidRDefault="000B3C71">
      <w:pPr>
        <w:spacing w:line="233" w:lineRule="exact"/>
        <w:ind w:left="360"/>
        <w:jc w:val="both"/>
        <w:rPr>
          <w:rFonts w:asciiTheme="majorHAnsi" w:hAnsiTheme="majorHAnsi"/>
          <w:sz w:val="20"/>
          <w:szCs w:val="20"/>
        </w:rPr>
      </w:pPr>
      <w:r w:rsidRPr="004A6078">
        <w:rPr>
          <w:rFonts w:asciiTheme="majorHAnsi" w:hAnsiTheme="majorHAnsi"/>
          <w:b/>
          <w:sz w:val="20"/>
          <w:szCs w:val="20"/>
        </w:rPr>
        <w:t>Kunci</w:t>
      </w:r>
      <w:r w:rsidRPr="004A6078">
        <w:rPr>
          <w:rFonts w:asciiTheme="majorHAnsi" w:hAnsiTheme="majorHAnsi"/>
          <w:b/>
          <w:spacing w:val="-9"/>
          <w:sz w:val="20"/>
          <w:szCs w:val="20"/>
        </w:rPr>
        <w:t xml:space="preserve"> </w:t>
      </w:r>
      <w:r w:rsidRPr="004A6078">
        <w:rPr>
          <w:rFonts w:asciiTheme="majorHAnsi" w:hAnsiTheme="majorHAnsi"/>
          <w:b/>
          <w:sz w:val="20"/>
          <w:szCs w:val="20"/>
        </w:rPr>
        <w:t>:</w:t>
      </w:r>
      <w:r w:rsidRPr="004A6078">
        <w:rPr>
          <w:rFonts w:asciiTheme="majorHAnsi" w:hAnsiTheme="majorHAnsi"/>
          <w:b/>
          <w:spacing w:val="3"/>
          <w:sz w:val="20"/>
          <w:szCs w:val="20"/>
        </w:rPr>
        <w:t xml:space="preserve"> </w:t>
      </w:r>
      <w:r w:rsidRPr="004A6078">
        <w:rPr>
          <w:rFonts w:asciiTheme="majorHAnsi" w:hAnsiTheme="majorHAnsi"/>
          <w:sz w:val="20"/>
          <w:szCs w:val="20"/>
        </w:rPr>
        <w:t>Banjir,</w:t>
      </w:r>
      <w:r w:rsidRPr="004A6078">
        <w:rPr>
          <w:rFonts w:asciiTheme="majorHAnsi" w:hAnsiTheme="majorHAnsi"/>
          <w:spacing w:val="-6"/>
          <w:sz w:val="20"/>
          <w:szCs w:val="20"/>
        </w:rPr>
        <w:t xml:space="preserve"> </w:t>
      </w:r>
      <w:r w:rsidRPr="004A6078">
        <w:rPr>
          <w:rFonts w:asciiTheme="majorHAnsi" w:hAnsiTheme="majorHAnsi"/>
          <w:sz w:val="20"/>
          <w:szCs w:val="20"/>
        </w:rPr>
        <w:t>Kota</w:t>
      </w:r>
      <w:r w:rsidRPr="004A6078">
        <w:rPr>
          <w:rFonts w:asciiTheme="majorHAnsi" w:hAnsiTheme="majorHAnsi"/>
          <w:spacing w:val="-8"/>
          <w:sz w:val="20"/>
          <w:szCs w:val="20"/>
        </w:rPr>
        <w:t xml:space="preserve"> </w:t>
      </w:r>
      <w:r w:rsidRPr="004A6078">
        <w:rPr>
          <w:rFonts w:asciiTheme="majorHAnsi" w:hAnsiTheme="majorHAnsi"/>
          <w:sz w:val="20"/>
          <w:szCs w:val="20"/>
        </w:rPr>
        <w:t>Batam,</w:t>
      </w:r>
      <w:r w:rsidRPr="004A6078">
        <w:rPr>
          <w:rFonts w:asciiTheme="majorHAnsi" w:hAnsiTheme="majorHAnsi"/>
          <w:spacing w:val="-6"/>
          <w:sz w:val="20"/>
          <w:szCs w:val="20"/>
        </w:rPr>
        <w:t xml:space="preserve"> </w:t>
      </w:r>
      <w:r w:rsidRPr="004A6078">
        <w:rPr>
          <w:rFonts w:asciiTheme="majorHAnsi" w:hAnsiTheme="majorHAnsi"/>
          <w:sz w:val="20"/>
          <w:szCs w:val="20"/>
        </w:rPr>
        <w:t>Sistem</w:t>
      </w:r>
      <w:r w:rsidRPr="004A6078">
        <w:rPr>
          <w:rFonts w:asciiTheme="majorHAnsi" w:hAnsiTheme="majorHAnsi"/>
          <w:spacing w:val="-8"/>
          <w:sz w:val="20"/>
          <w:szCs w:val="20"/>
        </w:rPr>
        <w:t xml:space="preserve"> </w:t>
      </w:r>
      <w:r w:rsidRPr="004A6078">
        <w:rPr>
          <w:rFonts w:asciiTheme="majorHAnsi" w:hAnsiTheme="majorHAnsi"/>
          <w:sz w:val="20"/>
          <w:szCs w:val="20"/>
        </w:rPr>
        <w:t>Informasi</w:t>
      </w:r>
      <w:r w:rsidRPr="004A6078">
        <w:rPr>
          <w:rFonts w:asciiTheme="majorHAnsi" w:hAnsiTheme="majorHAnsi"/>
          <w:spacing w:val="-8"/>
          <w:sz w:val="20"/>
          <w:szCs w:val="20"/>
        </w:rPr>
        <w:t xml:space="preserve"> </w:t>
      </w:r>
      <w:r w:rsidRPr="004A6078">
        <w:rPr>
          <w:rFonts w:asciiTheme="majorHAnsi" w:hAnsiTheme="majorHAnsi"/>
          <w:sz w:val="20"/>
          <w:szCs w:val="20"/>
        </w:rPr>
        <w:t>Geografis</w:t>
      </w:r>
      <w:r w:rsidRPr="004A6078">
        <w:rPr>
          <w:rFonts w:asciiTheme="majorHAnsi" w:hAnsiTheme="majorHAnsi"/>
          <w:spacing w:val="-7"/>
          <w:sz w:val="20"/>
          <w:szCs w:val="20"/>
        </w:rPr>
        <w:t xml:space="preserve"> </w:t>
      </w:r>
      <w:r w:rsidRPr="004A6078">
        <w:rPr>
          <w:rFonts w:asciiTheme="majorHAnsi" w:hAnsiTheme="majorHAnsi"/>
          <w:sz w:val="20"/>
          <w:szCs w:val="20"/>
        </w:rPr>
        <w:t>(SIG),</w:t>
      </w:r>
      <w:r w:rsidRPr="004A6078">
        <w:rPr>
          <w:rFonts w:asciiTheme="majorHAnsi" w:hAnsiTheme="majorHAnsi"/>
          <w:spacing w:val="-4"/>
          <w:sz w:val="20"/>
          <w:szCs w:val="20"/>
        </w:rPr>
        <w:t xml:space="preserve"> </w:t>
      </w:r>
      <w:r w:rsidRPr="004A6078">
        <w:rPr>
          <w:rFonts w:asciiTheme="majorHAnsi" w:hAnsiTheme="majorHAnsi"/>
          <w:i/>
          <w:sz w:val="20"/>
          <w:szCs w:val="20"/>
        </w:rPr>
        <w:t>Weighted</w:t>
      </w:r>
      <w:r w:rsidRPr="004A6078">
        <w:rPr>
          <w:rFonts w:asciiTheme="majorHAnsi" w:hAnsiTheme="majorHAnsi"/>
          <w:i/>
          <w:spacing w:val="-7"/>
          <w:sz w:val="20"/>
          <w:szCs w:val="20"/>
        </w:rPr>
        <w:t xml:space="preserve"> </w:t>
      </w:r>
      <w:r w:rsidRPr="004A6078">
        <w:rPr>
          <w:rFonts w:asciiTheme="majorHAnsi" w:hAnsiTheme="majorHAnsi"/>
          <w:i/>
          <w:sz w:val="20"/>
          <w:szCs w:val="20"/>
        </w:rPr>
        <w:t>Overlay</w:t>
      </w:r>
      <w:r w:rsidRPr="004A6078">
        <w:rPr>
          <w:rFonts w:asciiTheme="majorHAnsi" w:hAnsiTheme="majorHAnsi"/>
          <w:sz w:val="20"/>
          <w:szCs w:val="20"/>
        </w:rPr>
        <w:t>,</w:t>
      </w:r>
      <w:r w:rsidRPr="004A6078">
        <w:rPr>
          <w:rFonts w:asciiTheme="majorHAnsi" w:hAnsiTheme="majorHAnsi"/>
          <w:spacing w:val="-6"/>
          <w:sz w:val="20"/>
          <w:szCs w:val="20"/>
        </w:rPr>
        <w:t xml:space="preserve"> </w:t>
      </w:r>
      <w:r w:rsidRPr="004A6078">
        <w:rPr>
          <w:rFonts w:asciiTheme="majorHAnsi" w:hAnsiTheme="majorHAnsi"/>
          <w:sz w:val="20"/>
          <w:szCs w:val="20"/>
        </w:rPr>
        <w:t>kerawanan</w:t>
      </w:r>
      <w:r w:rsidRPr="004A6078">
        <w:rPr>
          <w:rFonts w:asciiTheme="majorHAnsi" w:hAnsiTheme="majorHAnsi"/>
          <w:spacing w:val="-7"/>
          <w:sz w:val="20"/>
          <w:szCs w:val="20"/>
        </w:rPr>
        <w:t xml:space="preserve"> </w:t>
      </w:r>
      <w:r w:rsidRPr="004A6078">
        <w:rPr>
          <w:rFonts w:asciiTheme="majorHAnsi" w:hAnsiTheme="majorHAnsi"/>
          <w:sz w:val="20"/>
          <w:szCs w:val="20"/>
        </w:rPr>
        <w:t>banjir,</w:t>
      </w:r>
      <w:r w:rsidRPr="004A6078">
        <w:rPr>
          <w:rFonts w:asciiTheme="majorHAnsi" w:hAnsiTheme="majorHAnsi"/>
          <w:spacing w:val="-5"/>
          <w:sz w:val="20"/>
          <w:szCs w:val="20"/>
        </w:rPr>
        <w:t xml:space="preserve"> </w:t>
      </w:r>
      <w:r w:rsidRPr="004A6078">
        <w:rPr>
          <w:rFonts w:asciiTheme="majorHAnsi" w:hAnsiTheme="majorHAnsi"/>
          <w:sz w:val="20"/>
          <w:szCs w:val="20"/>
        </w:rPr>
        <w:t>tata</w:t>
      </w:r>
      <w:r w:rsidRPr="004A6078">
        <w:rPr>
          <w:rFonts w:asciiTheme="majorHAnsi" w:hAnsiTheme="majorHAnsi"/>
          <w:spacing w:val="-8"/>
          <w:sz w:val="20"/>
          <w:szCs w:val="20"/>
        </w:rPr>
        <w:t xml:space="preserve"> </w:t>
      </w:r>
      <w:r w:rsidRPr="004A6078">
        <w:rPr>
          <w:rFonts w:asciiTheme="majorHAnsi" w:hAnsiTheme="majorHAnsi"/>
          <w:spacing w:val="-2"/>
          <w:sz w:val="20"/>
          <w:szCs w:val="20"/>
        </w:rPr>
        <w:t>ruang.</w:t>
      </w:r>
    </w:p>
    <w:p w14:paraId="200F5F78" w14:textId="77777777" w:rsidR="00021713" w:rsidRPr="004A6078" w:rsidRDefault="000B3C71">
      <w:pPr>
        <w:pStyle w:val="Heading1"/>
        <w:spacing w:line="281" w:lineRule="exact"/>
        <w:rPr>
          <w:rFonts w:asciiTheme="majorHAnsi" w:hAnsiTheme="majorHAnsi"/>
          <w:sz w:val="20"/>
          <w:szCs w:val="20"/>
        </w:rPr>
      </w:pPr>
      <w:r w:rsidRPr="004A6078">
        <w:rPr>
          <w:rFonts w:asciiTheme="majorHAnsi" w:hAnsiTheme="majorHAnsi"/>
          <w:spacing w:val="-2"/>
          <w:sz w:val="20"/>
          <w:szCs w:val="20"/>
        </w:rPr>
        <w:t>ABSTRACT</w:t>
      </w:r>
    </w:p>
    <w:p w14:paraId="08CE4EC5" w14:textId="77777777" w:rsidR="00021713" w:rsidRPr="004A6078" w:rsidRDefault="000B3C71">
      <w:pPr>
        <w:ind w:left="360" w:right="295"/>
        <w:jc w:val="both"/>
        <w:rPr>
          <w:rFonts w:asciiTheme="majorHAnsi" w:hAnsiTheme="majorHAnsi"/>
          <w:i/>
          <w:sz w:val="20"/>
          <w:szCs w:val="20"/>
        </w:rPr>
      </w:pPr>
      <w:r w:rsidRPr="004A6078">
        <w:rPr>
          <w:rFonts w:asciiTheme="majorHAnsi" w:hAnsiTheme="majorHAnsi"/>
          <w:i/>
          <w:sz w:val="20"/>
          <w:szCs w:val="20"/>
        </w:rPr>
        <w:t>Batam City is one of the regions in the Riau Islands Province that continues to develop rapidly, but still faces flooding problems due to land conversion, population growth and inadequate drainage infrastructure. This research aims to identify and map the level of flood vulnerability in Batam City by utilizing the Geographic Information System (GIS) and the Weighted Overlay method. This method is used to combine six main parameters, namely rainfall, soil type, slope, height, land use, and distance from the river (river buffer) by giving weights according to the level of influence on potential flooding. The results of the analysis show that the Batam City area is divided into four categories of flood vulnerability levels, namely safe, not vulnerable, vulnerable and very vulnerable. The parameters that most influence the</w:t>
      </w:r>
      <w:r w:rsidRPr="004A6078">
        <w:rPr>
          <w:rFonts w:asciiTheme="majorHAnsi" w:hAnsiTheme="majorHAnsi"/>
          <w:i/>
          <w:spacing w:val="-1"/>
          <w:sz w:val="20"/>
          <w:szCs w:val="20"/>
        </w:rPr>
        <w:t xml:space="preserve"> </w:t>
      </w:r>
      <w:r w:rsidRPr="004A6078">
        <w:rPr>
          <w:rFonts w:asciiTheme="majorHAnsi" w:hAnsiTheme="majorHAnsi"/>
          <w:i/>
          <w:sz w:val="20"/>
          <w:szCs w:val="20"/>
        </w:rPr>
        <w:t>potential</w:t>
      </w:r>
      <w:r w:rsidRPr="004A6078">
        <w:rPr>
          <w:rFonts w:asciiTheme="majorHAnsi" w:hAnsiTheme="majorHAnsi"/>
          <w:i/>
          <w:spacing w:val="-1"/>
          <w:sz w:val="20"/>
          <w:szCs w:val="20"/>
        </w:rPr>
        <w:t xml:space="preserve"> </w:t>
      </w:r>
      <w:r w:rsidRPr="004A6078">
        <w:rPr>
          <w:rFonts w:asciiTheme="majorHAnsi" w:hAnsiTheme="majorHAnsi"/>
          <w:i/>
          <w:sz w:val="20"/>
          <w:szCs w:val="20"/>
        </w:rPr>
        <w:t>for</w:t>
      </w:r>
      <w:r w:rsidRPr="004A6078">
        <w:rPr>
          <w:rFonts w:asciiTheme="majorHAnsi" w:hAnsiTheme="majorHAnsi"/>
          <w:i/>
          <w:spacing w:val="-1"/>
          <w:sz w:val="20"/>
          <w:szCs w:val="20"/>
        </w:rPr>
        <w:t xml:space="preserve"> </w:t>
      </w:r>
      <w:r w:rsidRPr="004A6078">
        <w:rPr>
          <w:rFonts w:asciiTheme="majorHAnsi" w:hAnsiTheme="majorHAnsi"/>
          <w:i/>
          <w:sz w:val="20"/>
          <w:szCs w:val="20"/>
        </w:rPr>
        <w:t>flooding</w:t>
      </w:r>
      <w:r w:rsidRPr="004A6078">
        <w:rPr>
          <w:rFonts w:asciiTheme="majorHAnsi" w:hAnsiTheme="majorHAnsi"/>
          <w:i/>
          <w:spacing w:val="-2"/>
          <w:sz w:val="20"/>
          <w:szCs w:val="20"/>
        </w:rPr>
        <w:t xml:space="preserve"> </w:t>
      </w:r>
      <w:r w:rsidRPr="004A6078">
        <w:rPr>
          <w:rFonts w:asciiTheme="majorHAnsi" w:hAnsiTheme="majorHAnsi"/>
          <w:i/>
          <w:sz w:val="20"/>
          <w:szCs w:val="20"/>
        </w:rPr>
        <w:t>are slope</w:t>
      </w:r>
      <w:r w:rsidRPr="004A6078">
        <w:rPr>
          <w:rFonts w:asciiTheme="majorHAnsi" w:hAnsiTheme="majorHAnsi"/>
          <w:i/>
          <w:spacing w:val="-1"/>
          <w:sz w:val="20"/>
          <w:szCs w:val="20"/>
        </w:rPr>
        <w:t xml:space="preserve"> </w:t>
      </w:r>
      <w:r w:rsidRPr="004A6078">
        <w:rPr>
          <w:rFonts w:asciiTheme="majorHAnsi" w:hAnsiTheme="majorHAnsi"/>
          <w:i/>
          <w:sz w:val="20"/>
          <w:szCs w:val="20"/>
        </w:rPr>
        <w:t>slope, land</w:t>
      </w:r>
      <w:r w:rsidRPr="004A6078">
        <w:rPr>
          <w:rFonts w:asciiTheme="majorHAnsi" w:hAnsiTheme="majorHAnsi"/>
          <w:i/>
          <w:spacing w:val="-1"/>
          <w:sz w:val="20"/>
          <w:szCs w:val="20"/>
        </w:rPr>
        <w:t xml:space="preserve"> </w:t>
      </w:r>
      <w:r w:rsidRPr="004A6078">
        <w:rPr>
          <w:rFonts w:asciiTheme="majorHAnsi" w:hAnsiTheme="majorHAnsi"/>
          <w:i/>
          <w:sz w:val="20"/>
          <w:szCs w:val="20"/>
        </w:rPr>
        <w:t>use, and</w:t>
      </w:r>
      <w:r w:rsidRPr="004A6078">
        <w:rPr>
          <w:rFonts w:asciiTheme="majorHAnsi" w:hAnsiTheme="majorHAnsi"/>
          <w:i/>
          <w:spacing w:val="-2"/>
          <w:sz w:val="20"/>
          <w:szCs w:val="20"/>
        </w:rPr>
        <w:t xml:space="preserve"> </w:t>
      </w:r>
      <w:r w:rsidRPr="004A6078">
        <w:rPr>
          <w:rFonts w:asciiTheme="majorHAnsi" w:hAnsiTheme="majorHAnsi"/>
          <w:i/>
          <w:sz w:val="20"/>
          <w:szCs w:val="20"/>
        </w:rPr>
        <w:t>distance</w:t>
      </w:r>
      <w:r w:rsidRPr="004A6078">
        <w:rPr>
          <w:rFonts w:asciiTheme="majorHAnsi" w:hAnsiTheme="majorHAnsi"/>
          <w:i/>
          <w:spacing w:val="-1"/>
          <w:sz w:val="20"/>
          <w:szCs w:val="20"/>
        </w:rPr>
        <w:t xml:space="preserve"> </w:t>
      </w:r>
      <w:r w:rsidRPr="004A6078">
        <w:rPr>
          <w:rFonts w:asciiTheme="majorHAnsi" w:hAnsiTheme="majorHAnsi"/>
          <w:i/>
          <w:sz w:val="20"/>
          <w:szCs w:val="20"/>
        </w:rPr>
        <w:t>to</w:t>
      </w:r>
      <w:r w:rsidRPr="004A6078">
        <w:rPr>
          <w:rFonts w:asciiTheme="majorHAnsi" w:hAnsiTheme="majorHAnsi"/>
          <w:i/>
          <w:spacing w:val="-1"/>
          <w:sz w:val="20"/>
          <w:szCs w:val="20"/>
        </w:rPr>
        <w:t xml:space="preserve"> </w:t>
      </w:r>
      <w:r w:rsidRPr="004A6078">
        <w:rPr>
          <w:rFonts w:asciiTheme="majorHAnsi" w:hAnsiTheme="majorHAnsi"/>
          <w:i/>
          <w:sz w:val="20"/>
          <w:szCs w:val="20"/>
        </w:rPr>
        <w:t>the</w:t>
      </w:r>
      <w:r w:rsidRPr="004A6078">
        <w:rPr>
          <w:rFonts w:asciiTheme="majorHAnsi" w:hAnsiTheme="majorHAnsi"/>
          <w:i/>
          <w:spacing w:val="-1"/>
          <w:sz w:val="20"/>
          <w:szCs w:val="20"/>
        </w:rPr>
        <w:t xml:space="preserve"> </w:t>
      </w:r>
      <w:r w:rsidRPr="004A6078">
        <w:rPr>
          <w:rFonts w:asciiTheme="majorHAnsi" w:hAnsiTheme="majorHAnsi"/>
          <w:i/>
          <w:sz w:val="20"/>
          <w:szCs w:val="20"/>
        </w:rPr>
        <w:t>river. The</w:t>
      </w:r>
      <w:r w:rsidRPr="004A6078">
        <w:rPr>
          <w:rFonts w:asciiTheme="majorHAnsi" w:hAnsiTheme="majorHAnsi"/>
          <w:i/>
          <w:spacing w:val="-1"/>
          <w:sz w:val="20"/>
          <w:szCs w:val="20"/>
        </w:rPr>
        <w:t xml:space="preserve"> </w:t>
      </w:r>
      <w:r w:rsidRPr="004A6078">
        <w:rPr>
          <w:rFonts w:asciiTheme="majorHAnsi" w:hAnsiTheme="majorHAnsi"/>
          <w:i/>
          <w:sz w:val="20"/>
          <w:szCs w:val="20"/>
        </w:rPr>
        <w:t>main</w:t>
      </w:r>
      <w:r w:rsidRPr="004A6078">
        <w:rPr>
          <w:rFonts w:asciiTheme="majorHAnsi" w:hAnsiTheme="majorHAnsi"/>
          <w:i/>
          <w:spacing w:val="-2"/>
          <w:sz w:val="20"/>
          <w:szCs w:val="20"/>
        </w:rPr>
        <w:t xml:space="preserve"> </w:t>
      </w:r>
      <w:r w:rsidRPr="004A6078">
        <w:rPr>
          <w:rFonts w:asciiTheme="majorHAnsi" w:hAnsiTheme="majorHAnsi"/>
          <w:i/>
          <w:sz w:val="20"/>
          <w:szCs w:val="20"/>
        </w:rPr>
        <w:t>problems</w:t>
      </w:r>
      <w:r w:rsidRPr="004A6078">
        <w:rPr>
          <w:rFonts w:asciiTheme="majorHAnsi" w:hAnsiTheme="majorHAnsi"/>
          <w:i/>
          <w:spacing w:val="-1"/>
          <w:sz w:val="20"/>
          <w:szCs w:val="20"/>
        </w:rPr>
        <w:t xml:space="preserve"> </w:t>
      </w:r>
      <w:r w:rsidRPr="004A6078">
        <w:rPr>
          <w:rFonts w:asciiTheme="majorHAnsi" w:hAnsiTheme="majorHAnsi"/>
          <w:i/>
          <w:sz w:val="20"/>
          <w:szCs w:val="20"/>
        </w:rPr>
        <w:t>that</w:t>
      </w:r>
      <w:r w:rsidRPr="004A6078">
        <w:rPr>
          <w:rFonts w:asciiTheme="majorHAnsi" w:hAnsiTheme="majorHAnsi"/>
          <w:i/>
          <w:spacing w:val="-1"/>
          <w:sz w:val="20"/>
          <w:szCs w:val="20"/>
        </w:rPr>
        <w:t xml:space="preserve"> </w:t>
      </w:r>
      <w:r w:rsidRPr="004A6078">
        <w:rPr>
          <w:rFonts w:asciiTheme="majorHAnsi" w:hAnsiTheme="majorHAnsi"/>
          <w:i/>
          <w:sz w:val="20"/>
          <w:szCs w:val="20"/>
        </w:rPr>
        <w:t>cause flooding</w:t>
      </w:r>
      <w:r w:rsidRPr="004A6078">
        <w:rPr>
          <w:rFonts w:asciiTheme="majorHAnsi" w:hAnsiTheme="majorHAnsi"/>
          <w:i/>
          <w:spacing w:val="-2"/>
          <w:sz w:val="20"/>
          <w:szCs w:val="20"/>
        </w:rPr>
        <w:t xml:space="preserve"> </w:t>
      </w:r>
      <w:r w:rsidRPr="004A6078">
        <w:rPr>
          <w:rFonts w:asciiTheme="majorHAnsi" w:hAnsiTheme="majorHAnsi"/>
          <w:i/>
          <w:sz w:val="20"/>
          <w:szCs w:val="20"/>
        </w:rPr>
        <w:t>in this area include the reduction in water catchment areas due to unplanned development, poor drainage systems, and people's behavior in throwing rubbish carelessly. With the resulting flood vulnerability map, it is hoped that it can become the basis for disaster mitigation planning and sustainable spatial management in Batam City.</w:t>
      </w:r>
    </w:p>
    <w:p w14:paraId="6DB09CAD" w14:textId="77777777" w:rsidR="00021713" w:rsidRPr="004A6078" w:rsidRDefault="000B3C71">
      <w:pPr>
        <w:spacing w:before="1"/>
        <w:ind w:left="360"/>
        <w:jc w:val="both"/>
        <w:rPr>
          <w:rFonts w:asciiTheme="majorHAnsi" w:hAnsiTheme="majorHAnsi"/>
          <w:i/>
          <w:sz w:val="20"/>
          <w:szCs w:val="20"/>
        </w:rPr>
      </w:pPr>
      <w:r w:rsidRPr="004A6078">
        <w:rPr>
          <w:rFonts w:asciiTheme="majorHAnsi" w:hAnsiTheme="majorHAnsi"/>
          <w:b/>
          <w:i/>
          <w:sz w:val="20"/>
          <w:szCs w:val="20"/>
        </w:rPr>
        <w:t>Keywords:</w:t>
      </w:r>
      <w:r w:rsidRPr="004A6078">
        <w:rPr>
          <w:rFonts w:asciiTheme="majorHAnsi" w:hAnsiTheme="majorHAnsi"/>
          <w:b/>
          <w:i/>
          <w:spacing w:val="9"/>
          <w:sz w:val="20"/>
          <w:szCs w:val="20"/>
        </w:rPr>
        <w:t xml:space="preserve"> </w:t>
      </w:r>
      <w:r w:rsidRPr="004A6078">
        <w:rPr>
          <w:rFonts w:asciiTheme="majorHAnsi" w:hAnsiTheme="majorHAnsi"/>
          <w:i/>
          <w:sz w:val="20"/>
          <w:szCs w:val="20"/>
        </w:rPr>
        <w:t>Floods,</w:t>
      </w:r>
      <w:r w:rsidRPr="004A6078">
        <w:rPr>
          <w:rFonts w:asciiTheme="majorHAnsi" w:hAnsiTheme="majorHAnsi"/>
          <w:i/>
          <w:spacing w:val="11"/>
          <w:sz w:val="20"/>
          <w:szCs w:val="20"/>
        </w:rPr>
        <w:t xml:space="preserve"> </w:t>
      </w:r>
      <w:r w:rsidRPr="004A6078">
        <w:rPr>
          <w:rFonts w:asciiTheme="majorHAnsi" w:hAnsiTheme="majorHAnsi"/>
          <w:i/>
          <w:sz w:val="20"/>
          <w:szCs w:val="20"/>
        </w:rPr>
        <w:t>Batam</w:t>
      </w:r>
      <w:r w:rsidRPr="004A6078">
        <w:rPr>
          <w:rFonts w:asciiTheme="majorHAnsi" w:hAnsiTheme="majorHAnsi"/>
          <w:i/>
          <w:spacing w:val="9"/>
          <w:sz w:val="20"/>
          <w:szCs w:val="20"/>
        </w:rPr>
        <w:t xml:space="preserve"> </w:t>
      </w:r>
      <w:r w:rsidRPr="004A6078">
        <w:rPr>
          <w:rFonts w:asciiTheme="majorHAnsi" w:hAnsiTheme="majorHAnsi"/>
          <w:i/>
          <w:sz w:val="20"/>
          <w:szCs w:val="20"/>
        </w:rPr>
        <w:t>City,</w:t>
      </w:r>
      <w:r w:rsidRPr="004A6078">
        <w:rPr>
          <w:rFonts w:asciiTheme="majorHAnsi" w:hAnsiTheme="majorHAnsi"/>
          <w:i/>
          <w:spacing w:val="11"/>
          <w:sz w:val="20"/>
          <w:szCs w:val="20"/>
        </w:rPr>
        <w:t xml:space="preserve"> </w:t>
      </w:r>
      <w:r w:rsidRPr="004A6078">
        <w:rPr>
          <w:rFonts w:asciiTheme="majorHAnsi" w:hAnsiTheme="majorHAnsi"/>
          <w:i/>
          <w:sz w:val="20"/>
          <w:szCs w:val="20"/>
        </w:rPr>
        <w:t>Geographic</w:t>
      </w:r>
      <w:r w:rsidRPr="004A6078">
        <w:rPr>
          <w:rFonts w:asciiTheme="majorHAnsi" w:hAnsiTheme="majorHAnsi"/>
          <w:i/>
          <w:spacing w:val="10"/>
          <w:sz w:val="20"/>
          <w:szCs w:val="20"/>
        </w:rPr>
        <w:t xml:space="preserve"> </w:t>
      </w:r>
      <w:r w:rsidRPr="004A6078">
        <w:rPr>
          <w:rFonts w:asciiTheme="majorHAnsi" w:hAnsiTheme="majorHAnsi"/>
          <w:i/>
          <w:sz w:val="20"/>
          <w:szCs w:val="20"/>
        </w:rPr>
        <w:t>Information</w:t>
      </w:r>
      <w:r w:rsidRPr="004A6078">
        <w:rPr>
          <w:rFonts w:asciiTheme="majorHAnsi" w:hAnsiTheme="majorHAnsi"/>
          <w:i/>
          <w:spacing w:val="9"/>
          <w:sz w:val="20"/>
          <w:szCs w:val="20"/>
        </w:rPr>
        <w:t xml:space="preserve"> </w:t>
      </w:r>
      <w:r w:rsidRPr="004A6078">
        <w:rPr>
          <w:rFonts w:asciiTheme="majorHAnsi" w:hAnsiTheme="majorHAnsi"/>
          <w:i/>
          <w:sz w:val="20"/>
          <w:szCs w:val="20"/>
        </w:rPr>
        <w:t>System</w:t>
      </w:r>
      <w:r w:rsidRPr="004A6078">
        <w:rPr>
          <w:rFonts w:asciiTheme="majorHAnsi" w:hAnsiTheme="majorHAnsi"/>
          <w:i/>
          <w:spacing w:val="9"/>
          <w:sz w:val="20"/>
          <w:szCs w:val="20"/>
        </w:rPr>
        <w:t xml:space="preserve"> </w:t>
      </w:r>
      <w:r w:rsidRPr="004A6078">
        <w:rPr>
          <w:rFonts w:asciiTheme="majorHAnsi" w:hAnsiTheme="majorHAnsi"/>
          <w:i/>
          <w:sz w:val="20"/>
          <w:szCs w:val="20"/>
        </w:rPr>
        <w:t>(GIS),</w:t>
      </w:r>
      <w:r w:rsidRPr="004A6078">
        <w:rPr>
          <w:rFonts w:asciiTheme="majorHAnsi" w:hAnsiTheme="majorHAnsi"/>
          <w:i/>
          <w:spacing w:val="12"/>
          <w:sz w:val="20"/>
          <w:szCs w:val="20"/>
        </w:rPr>
        <w:t xml:space="preserve"> </w:t>
      </w:r>
      <w:r w:rsidRPr="004A6078">
        <w:rPr>
          <w:rFonts w:asciiTheme="majorHAnsi" w:hAnsiTheme="majorHAnsi"/>
          <w:i/>
          <w:sz w:val="20"/>
          <w:szCs w:val="20"/>
        </w:rPr>
        <w:t>Weighted</w:t>
      </w:r>
      <w:r w:rsidRPr="004A6078">
        <w:rPr>
          <w:rFonts w:asciiTheme="majorHAnsi" w:hAnsiTheme="majorHAnsi"/>
          <w:i/>
          <w:spacing w:val="8"/>
          <w:sz w:val="20"/>
          <w:szCs w:val="20"/>
        </w:rPr>
        <w:t xml:space="preserve"> </w:t>
      </w:r>
      <w:r w:rsidRPr="004A6078">
        <w:rPr>
          <w:rFonts w:asciiTheme="majorHAnsi" w:hAnsiTheme="majorHAnsi"/>
          <w:i/>
          <w:sz w:val="20"/>
          <w:szCs w:val="20"/>
        </w:rPr>
        <w:t>Overlay,</w:t>
      </w:r>
      <w:r w:rsidRPr="004A6078">
        <w:rPr>
          <w:rFonts w:asciiTheme="majorHAnsi" w:hAnsiTheme="majorHAnsi"/>
          <w:i/>
          <w:spacing w:val="10"/>
          <w:sz w:val="20"/>
          <w:szCs w:val="20"/>
        </w:rPr>
        <w:t xml:space="preserve"> </w:t>
      </w:r>
      <w:r w:rsidRPr="004A6078">
        <w:rPr>
          <w:rFonts w:asciiTheme="majorHAnsi" w:hAnsiTheme="majorHAnsi"/>
          <w:i/>
          <w:sz w:val="20"/>
          <w:szCs w:val="20"/>
        </w:rPr>
        <w:t>flood</w:t>
      </w:r>
      <w:r w:rsidRPr="004A6078">
        <w:rPr>
          <w:rFonts w:asciiTheme="majorHAnsi" w:hAnsiTheme="majorHAnsi"/>
          <w:i/>
          <w:spacing w:val="9"/>
          <w:sz w:val="20"/>
          <w:szCs w:val="20"/>
        </w:rPr>
        <w:t xml:space="preserve"> </w:t>
      </w:r>
      <w:r w:rsidRPr="004A6078">
        <w:rPr>
          <w:rFonts w:asciiTheme="majorHAnsi" w:hAnsiTheme="majorHAnsi"/>
          <w:i/>
          <w:sz w:val="20"/>
          <w:szCs w:val="20"/>
        </w:rPr>
        <w:t>vulnerability,</w:t>
      </w:r>
      <w:r w:rsidRPr="004A6078">
        <w:rPr>
          <w:rFonts w:asciiTheme="majorHAnsi" w:hAnsiTheme="majorHAnsi"/>
          <w:i/>
          <w:spacing w:val="10"/>
          <w:sz w:val="20"/>
          <w:szCs w:val="20"/>
        </w:rPr>
        <w:t xml:space="preserve"> </w:t>
      </w:r>
      <w:r w:rsidRPr="004A6078">
        <w:rPr>
          <w:rFonts w:asciiTheme="majorHAnsi" w:hAnsiTheme="majorHAnsi"/>
          <w:i/>
          <w:spacing w:val="-2"/>
          <w:sz w:val="20"/>
          <w:szCs w:val="20"/>
        </w:rPr>
        <w:t>spatial</w:t>
      </w:r>
    </w:p>
    <w:p w14:paraId="2B779322" w14:textId="77777777" w:rsidR="00021713" w:rsidRPr="004A6078" w:rsidRDefault="000B3C71">
      <w:pPr>
        <w:tabs>
          <w:tab w:val="left" w:pos="10252"/>
        </w:tabs>
        <w:ind w:left="238"/>
        <w:rPr>
          <w:rFonts w:asciiTheme="majorHAnsi" w:hAnsiTheme="majorHAnsi"/>
          <w:i/>
          <w:sz w:val="20"/>
          <w:szCs w:val="20"/>
        </w:rPr>
      </w:pPr>
      <w:r w:rsidRPr="004A6078">
        <w:rPr>
          <w:rFonts w:asciiTheme="majorHAnsi" w:hAnsiTheme="majorHAnsi"/>
          <w:i/>
          <w:spacing w:val="75"/>
          <w:sz w:val="20"/>
          <w:szCs w:val="20"/>
          <w:u w:val="single"/>
        </w:rPr>
        <w:t xml:space="preserve"> </w:t>
      </w:r>
      <w:r w:rsidRPr="004A6078">
        <w:rPr>
          <w:rFonts w:asciiTheme="majorHAnsi" w:hAnsiTheme="majorHAnsi"/>
          <w:i/>
          <w:spacing w:val="-2"/>
          <w:sz w:val="20"/>
          <w:szCs w:val="20"/>
          <w:u w:val="single"/>
        </w:rPr>
        <w:t>planning.</w:t>
      </w:r>
      <w:r w:rsidRPr="004A6078">
        <w:rPr>
          <w:rFonts w:asciiTheme="majorHAnsi" w:hAnsiTheme="majorHAnsi"/>
          <w:i/>
          <w:sz w:val="20"/>
          <w:szCs w:val="20"/>
          <w:u w:val="single"/>
        </w:rPr>
        <w:tab/>
      </w:r>
    </w:p>
    <w:p w14:paraId="2554439D" w14:textId="77777777" w:rsidR="00021713" w:rsidRPr="004A6078" w:rsidRDefault="00021713">
      <w:pPr>
        <w:pStyle w:val="BodyText"/>
        <w:spacing w:before="7"/>
        <w:jc w:val="left"/>
        <w:rPr>
          <w:rFonts w:asciiTheme="majorHAnsi" w:hAnsiTheme="majorHAnsi"/>
          <w:i/>
        </w:rPr>
      </w:pPr>
    </w:p>
    <w:p w14:paraId="2CB2A3B8" w14:textId="77777777" w:rsidR="004A6078" w:rsidRPr="004A6078" w:rsidRDefault="004A6078" w:rsidP="00655897">
      <w:pPr>
        <w:pStyle w:val="Heading2"/>
        <w:numPr>
          <w:ilvl w:val="0"/>
          <w:numId w:val="2"/>
        </w:numPr>
        <w:tabs>
          <w:tab w:val="left" w:pos="567"/>
        </w:tabs>
        <w:spacing w:before="100"/>
        <w:ind w:left="426" w:firstLine="425"/>
        <w:jc w:val="both"/>
        <w:rPr>
          <w:rFonts w:asciiTheme="majorHAnsi" w:hAnsiTheme="majorHAnsi"/>
          <w:spacing w:val="-2"/>
        </w:rPr>
        <w:sectPr w:rsidR="004A6078" w:rsidRPr="004A6078" w:rsidSect="004A6078">
          <w:footerReference w:type="default" r:id="rId8"/>
          <w:pgSz w:w="12240" w:h="15840"/>
          <w:pgMar w:top="1360" w:right="720" w:bottom="1240" w:left="1080" w:header="0" w:footer="1056" w:gutter="0"/>
          <w:cols w:space="40"/>
        </w:sectPr>
      </w:pPr>
    </w:p>
    <w:p w14:paraId="5C3FA0D6" w14:textId="77777777" w:rsidR="00021713" w:rsidRPr="004A6078" w:rsidRDefault="000B3C71" w:rsidP="00655897">
      <w:pPr>
        <w:pStyle w:val="Heading2"/>
        <w:numPr>
          <w:ilvl w:val="0"/>
          <w:numId w:val="2"/>
        </w:numPr>
        <w:tabs>
          <w:tab w:val="left" w:pos="567"/>
        </w:tabs>
        <w:spacing w:before="100"/>
        <w:ind w:left="426" w:firstLine="425"/>
        <w:jc w:val="both"/>
        <w:rPr>
          <w:rFonts w:asciiTheme="majorHAnsi" w:hAnsiTheme="majorHAnsi"/>
        </w:rPr>
      </w:pPr>
      <w:r w:rsidRPr="004A6078">
        <w:rPr>
          <w:rFonts w:asciiTheme="majorHAnsi" w:hAnsiTheme="majorHAnsi"/>
          <w:spacing w:val="-2"/>
        </w:rPr>
        <w:t>Pendahuluan</w:t>
      </w:r>
    </w:p>
    <w:p w14:paraId="100A072A" w14:textId="72A484FD" w:rsidR="00021713" w:rsidRPr="004A6078" w:rsidRDefault="00301ECB" w:rsidP="00212859">
      <w:pPr>
        <w:pStyle w:val="BodyText"/>
        <w:tabs>
          <w:tab w:val="left" w:pos="567"/>
        </w:tabs>
        <w:ind w:left="425" w:right="108" w:firstLine="425"/>
        <w:rPr>
          <w:rFonts w:asciiTheme="majorHAnsi" w:hAnsiTheme="majorHAnsi"/>
        </w:rPr>
      </w:pPr>
      <w:bookmarkStart w:id="4" w:name="_Hlk211266712"/>
      <w:r w:rsidRPr="00301ECB">
        <w:rPr>
          <w:rFonts w:asciiTheme="majorHAnsi" w:hAnsiTheme="majorHAnsi"/>
        </w:rPr>
        <w:t>Kota Batam terletak di Provinsi Kepulauan Riau, Indonesia</w:t>
      </w:r>
      <w:r w:rsidR="000B3C71" w:rsidRPr="004A6078">
        <w:rPr>
          <w:rFonts w:asciiTheme="majorHAnsi" w:hAnsiTheme="majorHAnsi"/>
        </w:rPr>
        <w:t xml:space="preserve">. Kota Batam </w:t>
      </w:r>
      <w:r w:rsidR="00663069">
        <w:rPr>
          <w:rFonts w:asciiTheme="majorHAnsi" w:hAnsiTheme="majorHAnsi"/>
        </w:rPr>
        <w:t>merupakan</w:t>
      </w:r>
      <w:r w:rsidR="000B3C71" w:rsidRPr="004A6078">
        <w:rPr>
          <w:rFonts w:asciiTheme="majorHAnsi" w:hAnsiTheme="majorHAnsi"/>
          <w:spacing w:val="-5"/>
        </w:rPr>
        <w:t xml:space="preserve"> </w:t>
      </w:r>
      <w:r w:rsidR="000B3C71" w:rsidRPr="004A6078">
        <w:rPr>
          <w:rFonts w:asciiTheme="majorHAnsi" w:hAnsiTheme="majorHAnsi"/>
        </w:rPr>
        <w:t>salah</w:t>
      </w:r>
      <w:r w:rsidR="000B3C71" w:rsidRPr="004A6078">
        <w:rPr>
          <w:rFonts w:asciiTheme="majorHAnsi" w:hAnsiTheme="majorHAnsi"/>
          <w:spacing w:val="-5"/>
        </w:rPr>
        <w:t xml:space="preserve"> </w:t>
      </w:r>
      <w:r w:rsidR="000B3C71" w:rsidRPr="004A6078">
        <w:rPr>
          <w:rFonts w:asciiTheme="majorHAnsi" w:hAnsiTheme="majorHAnsi"/>
        </w:rPr>
        <w:t>satu</w:t>
      </w:r>
      <w:r w:rsidR="000B3C71" w:rsidRPr="004A6078">
        <w:rPr>
          <w:rFonts w:asciiTheme="majorHAnsi" w:hAnsiTheme="majorHAnsi"/>
          <w:spacing w:val="-5"/>
        </w:rPr>
        <w:t xml:space="preserve"> </w:t>
      </w:r>
      <w:r w:rsidR="000B3C71" w:rsidRPr="004A6078">
        <w:rPr>
          <w:rFonts w:asciiTheme="majorHAnsi" w:hAnsiTheme="majorHAnsi"/>
        </w:rPr>
        <w:t>kota</w:t>
      </w:r>
      <w:r w:rsidR="000B3C71" w:rsidRPr="004A6078">
        <w:rPr>
          <w:rFonts w:asciiTheme="majorHAnsi" w:hAnsiTheme="majorHAnsi"/>
          <w:spacing w:val="-5"/>
        </w:rPr>
        <w:t xml:space="preserve"> </w:t>
      </w:r>
      <w:r w:rsidR="000B3C71" w:rsidRPr="004A6078">
        <w:rPr>
          <w:rFonts w:asciiTheme="majorHAnsi" w:hAnsiTheme="majorHAnsi"/>
        </w:rPr>
        <w:t>besar</w:t>
      </w:r>
      <w:r w:rsidR="000B3C71" w:rsidRPr="004A6078">
        <w:rPr>
          <w:rFonts w:asciiTheme="majorHAnsi" w:hAnsiTheme="majorHAnsi"/>
          <w:spacing w:val="-4"/>
        </w:rPr>
        <w:t xml:space="preserve"> </w:t>
      </w:r>
      <w:r w:rsidR="000B3C71" w:rsidRPr="004A6078">
        <w:rPr>
          <w:rFonts w:asciiTheme="majorHAnsi" w:hAnsiTheme="majorHAnsi"/>
        </w:rPr>
        <w:t>yang</w:t>
      </w:r>
      <w:r w:rsidR="000B3C71" w:rsidRPr="004A6078">
        <w:rPr>
          <w:rFonts w:asciiTheme="majorHAnsi" w:hAnsiTheme="majorHAnsi"/>
          <w:spacing w:val="-1"/>
        </w:rPr>
        <w:t xml:space="preserve"> </w:t>
      </w:r>
      <w:r w:rsidR="000B3C71" w:rsidRPr="004A6078">
        <w:rPr>
          <w:rFonts w:asciiTheme="majorHAnsi" w:hAnsiTheme="majorHAnsi"/>
        </w:rPr>
        <w:t>masih</w:t>
      </w:r>
      <w:r w:rsidR="000B3C71" w:rsidRPr="004A6078">
        <w:rPr>
          <w:rFonts w:asciiTheme="majorHAnsi" w:hAnsiTheme="majorHAnsi"/>
          <w:spacing w:val="-2"/>
        </w:rPr>
        <w:t xml:space="preserve"> </w:t>
      </w:r>
      <w:r w:rsidR="000B3C71" w:rsidRPr="004A6078">
        <w:rPr>
          <w:rFonts w:asciiTheme="majorHAnsi" w:hAnsiTheme="majorHAnsi"/>
        </w:rPr>
        <w:t>mengalami banjir (Kurniawan, Ardi, Anwar 2021)</w:t>
      </w:r>
      <w:r w:rsidR="000B3C71" w:rsidRPr="004A6078">
        <w:rPr>
          <w:rFonts w:asciiTheme="majorHAnsi" w:hAnsiTheme="majorHAnsi"/>
          <w:i/>
        </w:rPr>
        <w:t>.</w:t>
      </w:r>
      <w:r w:rsidR="00854DC3" w:rsidRPr="004A6078">
        <w:rPr>
          <w:rFonts w:asciiTheme="majorHAnsi" w:hAnsiTheme="majorHAnsi"/>
        </w:rPr>
        <w:t xml:space="preserve"> </w:t>
      </w:r>
      <w:r w:rsidR="00663069" w:rsidRPr="00663069">
        <w:rPr>
          <w:rFonts w:asciiTheme="majorHAnsi" w:hAnsiTheme="majorHAnsi"/>
        </w:rPr>
        <w:t xml:space="preserve">Banjir merupakan permasalahan umum di Indonesia, </w:t>
      </w:r>
      <w:r w:rsidR="00663069">
        <w:rPr>
          <w:rFonts w:asciiTheme="majorHAnsi" w:hAnsiTheme="majorHAnsi"/>
        </w:rPr>
        <w:t>sebab Indonesia</w:t>
      </w:r>
      <w:r w:rsidR="00663069" w:rsidRPr="00663069">
        <w:rPr>
          <w:rFonts w:asciiTheme="majorHAnsi" w:hAnsiTheme="majorHAnsi"/>
        </w:rPr>
        <w:t xml:space="preserve"> terletak di kawasan ekuator yang memiliki curah hujan relatif tinggi. Tingginya intensitas hujan </w:t>
      </w:r>
      <w:r w:rsidR="00663069" w:rsidRPr="00663069">
        <w:rPr>
          <w:rFonts w:asciiTheme="majorHAnsi" w:hAnsiTheme="majorHAnsi"/>
        </w:rPr>
        <w:t>inilah yang meningkatkan potensi terjadinya banjir di berbagai wilayah Indonesia.</w:t>
      </w:r>
      <w:r w:rsidR="00663069">
        <w:rPr>
          <w:rFonts w:asciiTheme="majorHAnsi" w:hAnsiTheme="majorHAnsi"/>
        </w:rPr>
        <w:t xml:space="preserve"> </w:t>
      </w:r>
      <w:r w:rsidR="00854DC3" w:rsidRPr="004A6078">
        <w:rPr>
          <w:rFonts w:asciiTheme="majorHAnsi" w:hAnsiTheme="majorHAnsi"/>
        </w:rPr>
        <w:t>Batam</w:t>
      </w:r>
      <w:r w:rsidR="00D51FFB">
        <w:rPr>
          <w:rFonts w:asciiTheme="majorHAnsi" w:hAnsiTheme="majorHAnsi"/>
        </w:rPr>
        <w:t xml:space="preserve"> </w:t>
      </w:r>
      <w:r w:rsidR="00854DC3" w:rsidRPr="004A6078">
        <w:rPr>
          <w:rFonts w:asciiTheme="majorHAnsi" w:hAnsiTheme="majorHAnsi"/>
        </w:rPr>
        <w:t xml:space="preserve">News melaporkan bahwa pada tanggal 30 November 2023 terjadi peristiwa banjir di kota Batam, Kepulauan Riau yang menyebabkan puluhan rumah terendam hingga 2 orang warga hanyut. </w:t>
      </w:r>
      <w:r w:rsidRPr="00301ECB">
        <w:rPr>
          <w:rFonts w:asciiTheme="majorHAnsi" w:hAnsiTheme="majorHAnsi"/>
        </w:rPr>
        <w:t>Salah satu pemicu banjir di sejumlah kawasan Kota Batam adalah konversi lahan yang berlangsung sangat pesat dalam waktu singkat</w:t>
      </w:r>
      <w:r w:rsidR="00D51FFB">
        <w:rPr>
          <w:rFonts w:asciiTheme="majorHAnsi" w:hAnsiTheme="majorHAnsi"/>
          <w:spacing w:val="-4"/>
        </w:rPr>
        <w:t>.</w:t>
      </w:r>
    </w:p>
    <w:p w14:paraId="6BC18C6E" w14:textId="521C00C2" w:rsidR="00021713" w:rsidRPr="004A6078" w:rsidRDefault="00212859" w:rsidP="003648F3">
      <w:pPr>
        <w:pStyle w:val="BodyText"/>
        <w:tabs>
          <w:tab w:val="left" w:pos="567"/>
        </w:tabs>
        <w:spacing w:before="100"/>
        <w:ind w:left="426" w:right="105" w:firstLine="425"/>
        <w:rPr>
          <w:rFonts w:asciiTheme="majorHAnsi" w:hAnsiTheme="majorHAnsi"/>
        </w:rPr>
      </w:pPr>
      <w:r w:rsidRPr="004A6078">
        <w:rPr>
          <w:rFonts w:asciiTheme="majorHAnsi" w:hAnsiTheme="majorHAnsi"/>
          <w:noProof/>
          <w:lang w:eastAsia="zh-CN"/>
        </w:rPr>
        <w:lastRenderedPageBreak/>
        <w:drawing>
          <wp:anchor distT="0" distB="0" distL="0" distR="0" simplePos="0" relativeHeight="251662848" behindDoc="1" locked="0" layoutInCell="1" allowOverlap="1" wp14:anchorId="74D61B0C" wp14:editId="54D8A12E">
            <wp:simplePos x="0" y="0"/>
            <wp:positionH relativeFrom="page">
              <wp:posOffset>4269105</wp:posOffset>
            </wp:positionH>
            <wp:positionV relativeFrom="paragraph">
              <wp:posOffset>69850</wp:posOffset>
            </wp:positionV>
            <wp:extent cx="2413635" cy="2581910"/>
            <wp:effectExtent l="0" t="0" r="5715" b="8890"/>
            <wp:wrapTopAndBottom/>
            <wp:docPr id="3" name="Image 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 name="Image 3"/>
                    <pic:cNvPicPr/>
                  </pic:nvPicPr>
                  <pic:blipFill>
                    <a:blip r:embed="rId9" cstate="print"/>
                    <a:stretch>
                      <a:fillRect/>
                    </a:stretch>
                  </pic:blipFill>
                  <pic:spPr>
                    <a:xfrm>
                      <a:off x="0" y="0"/>
                      <a:ext cx="2413635" cy="2581910"/>
                    </a:xfrm>
                    <a:prstGeom prst="rect">
                      <a:avLst/>
                    </a:prstGeom>
                  </pic:spPr>
                </pic:pic>
              </a:graphicData>
            </a:graphic>
            <wp14:sizeRelH relativeFrom="margin">
              <wp14:pctWidth>0</wp14:pctWidth>
            </wp14:sizeRelH>
            <wp14:sizeRelV relativeFrom="margin">
              <wp14:pctHeight>0</wp14:pctHeight>
            </wp14:sizeRelV>
          </wp:anchor>
        </w:drawing>
      </w:r>
      <w:r w:rsidR="00D51FFB">
        <w:rPr>
          <w:rFonts w:asciiTheme="majorHAnsi" w:hAnsiTheme="majorHAnsi"/>
        </w:rPr>
        <w:t>D</w:t>
      </w:r>
      <w:r w:rsidR="000B3C71" w:rsidRPr="004A6078">
        <w:rPr>
          <w:rFonts w:asciiTheme="majorHAnsi" w:hAnsiTheme="majorHAnsi"/>
        </w:rPr>
        <w:t xml:space="preserve">imana pembangunan yang masih terus dilakukan </w:t>
      </w:r>
      <w:r w:rsidR="00CD0C95">
        <w:rPr>
          <w:rFonts w:asciiTheme="majorHAnsi" w:hAnsiTheme="majorHAnsi"/>
        </w:rPr>
        <w:t>m</w:t>
      </w:r>
      <w:r w:rsidR="00CD0C95" w:rsidRPr="00CD0C95">
        <w:rPr>
          <w:rFonts w:asciiTheme="majorHAnsi" w:hAnsiTheme="majorHAnsi"/>
        </w:rPr>
        <w:t>eskipun demikian, pembangunan fasilitas pendukung tidak seimbang dengan penyediaan sarana drainase yang memadai. Akibatnya, respons kawasan konservasi terhadap curah hujan menurun drastis, sehingga berisiko menimbulkan genangan air maupun banjir</w:t>
      </w:r>
      <w:r w:rsidR="000B3C71" w:rsidRPr="004A6078">
        <w:rPr>
          <w:rFonts w:asciiTheme="majorHAnsi" w:hAnsiTheme="majorHAnsi"/>
        </w:rPr>
        <w:t>.</w:t>
      </w:r>
    </w:p>
    <w:p w14:paraId="7B353E4F" w14:textId="39D8197E" w:rsidR="00021713" w:rsidRPr="004A6078" w:rsidRDefault="00CD0C95" w:rsidP="005003DA">
      <w:pPr>
        <w:pStyle w:val="BodyText"/>
        <w:tabs>
          <w:tab w:val="left" w:pos="567"/>
        </w:tabs>
        <w:spacing w:before="80"/>
        <w:ind w:left="426" w:firstLine="425"/>
        <w:rPr>
          <w:rFonts w:asciiTheme="majorHAnsi" w:hAnsiTheme="majorHAnsi"/>
        </w:rPr>
      </w:pPr>
      <w:proofErr w:type="spellStart"/>
      <w:r w:rsidRPr="00CD0C95">
        <w:rPr>
          <w:rFonts w:asciiTheme="majorHAnsi" w:hAnsiTheme="majorHAnsi"/>
        </w:rPr>
        <w:t>Aktivitas</w:t>
      </w:r>
      <w:proofErr w:type="spellEnd"/>
      <w:r w:rsidRPr="00CD0C95">
        <w:rPr>
          <w:rFonts w:asciiTheme="majorHAnsi" w:hAnsiTheme="majorHAnsi"/>
        </w:rPr>
        <w:t xml:space="preserve"> </w:t>
      </w:r>
      <w:proofErr w:type="spellStart"/>
      <w:r w:rsidRPr="00CD0C95">
        <w:rPr>
          <w:rFonts w:asciiTheme="majorHAnsi" w:hAnsiTheme="majorHAnsi"/>
        </w:rPr>
        <w:t>manusia</w:t>
      </w:r>
      <w:proofErr w:type="spellEnd"/>
      <w:r w:rsidRPr="00CD0C95">
        <w:rPr>
          <w:rFonts w:asciiTheme="majorHAnsi" w:hAnsiTheme="majorHAnsi"/>
        </w:rPr>
        <w:t xml:space="preserve"> </w:t>
      </w:r>
      <w:proofErr w:type="spellStart"/>
      <w:r w:rsidRPr="00CD0C95">
        <w:rPr>
          <w:rFonts w:asciiTheme="majorHAnsi" w:hAnsiTheme="majorHAnsi"/>
        </w:rPr>
        <w:t>atau</w:t>
      </w:r>
      <w:proofErr w:type="spellEnd"/>
      <w:r w:rsidRPr="00CD0C95">
        <w:rPr>
          <w:rFonts w:asciiTheme="majorHAnsi" w:hAnsiTheme="majorHAnsi"/>
        </w:rPr>
        <w:t xml:space="preserve"> </w:t>
      </w:r>
      <w:proofErr w:type="spellStart"/>
      <w:r w:rsidRPr="00CD0C95">
        <w:rPr>
          <w:rFonts w:asciiTheme="majorHAnsi" w:hAnsiTheme="majorHAnsi"/>
        </w:rPr>
        <w:t>pembangunan</w:t>
      </w:r>
      <w:proofErr w:type="spellEnd"/>
      <w:r w:rsidRPr="00CD0C95">
        <w:rPr>
          <w:rFonts w:asciiTheme="majorHAnsi" w:hAnsiTheme="majorHAnsi"/>
        </w:rPr>
        <w:t xml:space="preserve"> yang tidak selaras dengan prinsip pelestarian lingkungan berpotensi memicu banjir. Banyak individu memanfaatkan ruang tanpa memerhatikan daya dukung lingkungan, sehingga lahan resapan di kawasan sempadan hilang secara signifikan</w:t>
      </w:r>
      <w:r>
        <w:rPr>
          <w:rFonts w:asciiTheme="majorHAnsi" w:hAnsiTheme="majorHAnsi"/>
        </w:rPr>
        <w:t>.</w:t>
      </w:r>
      <w:r w:rsidR="000B3C71" w:rsidRPr="004A6078">
        <w:rPr>
          <w:rFonts w:asciiTheme="majorHAnsi" w:hAnsiTheme="majorHAnsi"/>
        </w:rPr>
        <w:t xml:space="preserve"> </w:t>
      </w:r>
      <w:r w:rsidRPr="00CD0C95">
        <w:rPr>
          <w:rFonts w:asciiTheme="majorHAnsi" w:hAnsiTheme="majorHAnsi"/>
        </w:rPr>
        <w:t xml:space="preserve">Akibatnya, </w:t>
      </w:r>
      <w:r w:rsidR="00636185">
        <w:rPr>
          <w:rFonts w:asciiTheme="majorHAnsi" w:hAnsiTheme="majorHAnsi"/>
        </w:rPr>
        <w:t>t</w:t>
      </w:r>
      <w:r w:rsidR="00636185" w:rsidRPr="00636185">
        <w:rPr>
          <w:rFonts w:asciiTheme="majorHAnsi" w:hAnsiTheme="majorHAnsi"/>
        </w:rPr>
        <w:t xml:space="preserve">ingkat infiltrasi di area tersebut mengalami penurunan, diikuti dengan peningkatan kecepatan aliran permukaan. </w:t>
      </w:r>
      <w:r w:rsidR="005003DA" w:rsidRPr="005003DA">
        <w:rPr>
          <w:rFonts w:asciiTheme="majorHAnsi" w:hAnsiTheme="majorHAnsi"/>
        </w:rPr>
        <w:t xml:space="preserve">Saat </w:t>
      </w:r>
      <w:proofErr w:type="spellStart"/>
      <w:r w:rsidR="005003DA" w:rsidRPr="005003DA">
        <w:rPr>
          <w:rFonts w:asciiTheme="majorHAnsi" w:hAnsiTheme="majorHAnsi"/>
        </w:rPr>
        <w:t>hujan</w:t>
      </w:r>
      <w:proofErr w:type="spellEnd"/>
      <w:r w:rsidR="005003DA" w:rsidRPr="005003DA">
        <w:rPr>
          <w:rFonts w:asciiTheme="majorHAnsi" w:hAnsiTheme="majorHAnsi"/>
        </w:rPr>
        <w:t xml:space="preserve"> </w:t>
      </w:r>
      <w:proofErr w:type="spellStart"/>
      <w:r w:rsidR="005003DA" w:rsidRPr="005003DA">
        <w:rPr>
          <w:rFonts w:asciiTheme="majorHAnsi" w:hAnsiTheme="majorHAnsi"/>
        </w:rPr>
        <w:t>deras</w:t>
      </w:r>
      <w:proofErr w:type="spellEnd"/>
      <w:r w:rsidR="005003DA" w:rsidRPr="005003DA">
        <w:rPr>
          <w:rFonts w:asciiTheme="majorHAnsi" w:hAnsiTheme="majorHAnsi"/>
        </w:rPr>
        <w:t xml:space="preserve"> </w:t>
      </w:r>
      <w:proofErr w:type="spellStart"/>
      <w:r w:rsidR="005003DA" w:rsidRPr="005003DA">
        <w:rPr>
          <w:rFonts w:asciiTheme="majorHAnsi" w:hAnsiTheme="majorHAnsi"/>
        </w:rPr>
        <w:t>berlangsung</w:t>
      </w:r>
      <w:proofErr w:type="spellEnd"/>
      <w:r w:rsidR="005003DA" w:rsidRPr="005003DA">
        <w:rPr>
          <w:rFonts w:asciiTheme="majorHAnsi" w:hAnsiTheme="majorHAnsi"/>
        </w:rPr>
        <w:t xml:space="preserve"> </w:t>
      </w:r>
      <w:proofErr w:type="spellStart"/>
      <w:r w:rsidR="005003DA" w:rsidRPr="005003DA">
        <w:rPr>
          <w:rFonts w:asciiTheme="majorHAnsi" w:hAnsiTheme="majorHAnsi"/>
        </w:rPr>
        <w:t>dalam</w:t>
      </w:r>
      <w:proofErr w:type="spellEnd"/>
      <w:r w:rsidR="005003DA" w:rsidRPr="005003DA">
        <w:rPr>
          <w:rFonts w:asciiTheme="majorHAnsi" w:hAnsiTheme="majorHAnsi"/>
        </w:rPr>
        <w:t xml:space="preserve"> </w:t>
      </w:r>
      <w:proofErr w:type="spellStart"/>
      <w:r w:rsidR="005003DA" w:rsidRPr="005003DA">
        <w:rPr>
          <w:rFonts w:asciiTheme="majorHAnsi" w:hAnsiTheme="majorHAnsi"/>
        </w:rPr>
        <w:t>waktu</w:t>
      </w:r>
      <w:proofErr w:type="spellEnd"/>
      <w:r w:rsidR="005003DA" w:rsidRPr="005003DA">
        <w:rPr>
          <w:rFonts w:asciiTheme="majorHAnsi" w:hAnsiTheme="majorHAnsi"/>
        </w:rPr>
        <w:t xml:space="preserve"> lama, </w:t>
      </w:r>
      <w:proofErr w:type="spellStart"/>
      <w:r w:rsidR="005003DA" w:rsidRPr="005003DA">
        <w:rPr>
          <w:rFonts w:asciiTheme="majorHAnsi" w:hAnsiTheme="majorHAnsi"/>
        </w:rPr>
        <w:t>sebagian</w:t>
      </w:r>
      <w:proofErr w:type="spellEnd"/>
      <w:r w:rsidR="005003DA" w:rsidRPr="005003DA">
        <w:rPr>
          <w:rFonts w:asciiTheme="majorHAnsi" w:hAnsiTheme="majorHAnsi"/>
        </w:rPr>
        <w:t xml:space="preserve"> </w:t>
      </w:r>
      <w:proofErr w:type="spellStart"/>
      <w:r w:rsidR="005003DA" w:rsidRPr="005003DA">
        <w:rPr>
          <w:rFonts w:asciiTheme="majorHAnsi" w:hAnsiTheme="majorHAnsi"/>
        </w:rPr>
        <w:t>besar</w:t>
      </w:r>
      <w:proofErr w:type="spellEnd"/>
      <w:r w:rsidR="005003DA" w:rsidRPr="005003DA">
        <w:rPr>
          <w:rFonts w:asciiTheme="majorHAnsi" w:hAnsiTheme="majorHAnsi"/>
        </w:rPr>
        <w:t xml:space="preserve"> air </w:t>
      </w:r>
      <w:proofErr w:type="spellStart"/>
      <w:r w:rsidR="005003DA" w:rsidRPr="005003DA">
        <w:rPr>
          <w:rFonts w:asciiTheme="majorHAnsi" w:hAnsiTheme="majorHAnsi"/>
        </w:rPr>
        <w:t>hujan</w:t>
      </w:r>
      <w:proofErr w:type="spellEnd"/>
      <w:r w:rsidR="005003DA" w:rsidRPr="005003DA">
        <w:rPr>
          <w:rFonts w:asciiTheme="majorHAnsi" w:hAnsiTheme="majorHAnsi"/>
        </w:rPr>
        <w:t xml:space="preserve"> </w:t>
      </w:r>
      <w:proofErr w:type="spellStart"/>
      <w:r w:rsidR="005003DA" w:rsidRPr="005003DA">
        <w:rPr>
          <w:rFonts w:asciiTheme="majorHAnsi" w:hAnsiTheme="majorHAnsi"/>
        </w:rPr>
        <w:t>mengalir</w:t>
      </w:r>
      <w:proofErr w:type="spellEnd"/>
      <w:r w:rsidR="005003DA" w:rsidRPr="005003DA">
        <w:rPr>
          <w:rFonts w:asciiTheme="majorHAnsi" w:hAnsiTheme="majorHAnsi"/>
        </w:rPr>
        <w:t xml:space="preserve"> </w:t>
      </w:r>
      <w:proofErr w:type="spellStart"/>
      <w:r w:rsidR="005003DA" w:rsidRPr="005003DA">
        <w:rPr>
          <w:rFonts w:asciiTheme="majorHAnsi" w:hAnsiTheme="majorHAnsi"/>
        </w:rPr>
        <w:t>deras</w:t>
      </w:r>
      <w:proofErr w:type="spellEnd"/>
      <w:r w:rsidR="005003DA" w:rsidRPr="005003DA">
        <w:rPr>
          <w:rFonts w:asciiTheme="majorHAnsi" w:hAnsiTheme="majorHAnsi"/>
        </w:rPr>
        <w:t xml:space="preserve"> di </w:t>
      </w:r>
      <w:proofErr w:type="spellStart"/>
      <w:r w:rsidR="005003DA" w:rsidRPr="005003DA">
        <w:rPr>
          <w:rFonts w:asciiTheme="majorHAnsi" w:hAnsiTheme="majorHAnsi"/>
        </w:rPr>
        <w:t>permukaan</w:t>
      </w:r>
      <w:proofErr w:type="spellEnd"/>
      <w:r w:rsidR="005003DA" w:rsidRPr="005003DA">
        <w:rPr>
          <w:rFonts w:asciiTheme="majorHAnsi" w:hAnsiTheme="majorHAnsi"/>
        </w:rPr>
        <w:t xml:space="preserve"> </w:t>
      </w:r>
      <w:proofErr w:type="spellStart"/>
      <w:r w:rsidR="005003DA" w:rsidRPr="005003DA">
        <w:rPr>
          <w:rFonts w:asciiTheme="majorHAnsi" w:hAnsiTheme="majorHAnsi"/>
        </w:rPr>
        <w:t>tanah</w:t>
      </w:r>
      <w:proofErr w:type="spellEnd"/>
      <w:r w:rsidR="005003DA" w:rsidRPr="005003DA">
        <w:rPr>
          <w:rFonts w:asciiTheme="majorHAnsi" w:hAnsiTheme="majorHAnsi"/>
        </w:rPr>
        <w:t xml:space="preserve"> </w:t>
      </w:r>
      <w:proofErr w:type="spellStart"/>
      <w:r w:rsidR="005003DA" w:rsidRPr="005003DA">
        <w:rPr>
          <w:rFonts w:asciiTheme="majorHAnsi" w:hAnsiTheme="majorHAnsi"/>
        </w:rPr>
        <w:t>dengan</w:t>
      </w:r>
      <w:proofErr w:type="spellEnd"/>
      <w:r w:rsidR="005003DA" w:rsidRPr="005003DA">
        <w:rPr>
          <w:rFonts w:asciiTheme="majorHAnsi" w:hAnsiTheme="majorHAnsi"/>
        </w:rPr>
        <w:t xml:space="preserve"> volume yang </w:t>
      </w:r>
      <w:proofErr w:type="spellStart"/>
      <w:r w:rsidR="005003DA" w:rsidRPr="005003DA">
        <w:rPr>
          <w:rFonts w:asciiTheme="majorHAnsi" w:hAnsiTheme="majorHAnsi"/>
        </w:rPr>
        <w:t>kecepatan</w:t>
      </w:r>
      <w:proofErr w:type="spellEnd"/>
      <w:r w:rsidR="005003DA" w:rsidRPr="005003DA">
        <w:rPr>
          <w:rFonts w:asciiTheme="majorHAnsi" w:hAnsiTheme="majorHAnsi"/>
        </w:rPr>
        <w:t xml:space="preserve"> </w:t>
      </w:r>
      <w:proofErr w:type="spellStart"/>
      <w:r w:rsidR="005003DA" w:rsidRPr="005003DA">
        <w:rPr>
          <w:rFonts w:asciiTheme="majorHAnsi" w:hAnsiTheme="majorHAnsi"/>
        </w:rPr>
        <w:t>tinggi</w:t>
      </w:r>
      <w:proofErr w:type="spellEnd"/>
      <w:r w:rsidR="005003DA" w:rsidRPr="005003DA">
        <w:rPr>
          <w:rFonts w:asciiTheme="majorHAnsi" w:hAnsiTheme="majorHAnsi"/>
        </w:rPr>
        <w:t xml:space="preserve">, </w:t>
      </w:r>
      <w:proofErr w:type="spellStart"/>
      <w:r w:rsidR="005003DA" w:rsidRPr="005003DA">
        <w:rPr>
          <w:rFonts w:asciiTheme="majorHAnsi" w:hAnsiTheme="majorHAnsi"/>
        </w:rPr>
        <w:t>sehingga</w:t>
      </w:r>
      <w:proofErr w:type="spellEnd"/>
      <w:r w:rsidR="005003DA" w:rsidRPr="005003DA">
        <w:rPr>
          <w:rFonts w:asciiTheme="majorHAnsi" w:hAnsiTheme="majorHAnsi"/>
        </w:rPr>
        <w:t xml:space="preserve"> </w:t>
      </w:r>
      <w:proofErr w:type="spellStart"/>
      <w:r w:rsidR="005003DA" w:rsidRPr="005003DA">
        <w:rPr>
          <w:rFonts w:asciiTheme="majorHAnsi" w:hAnsiTheme="majorHAnsi"/>
        </w:rPr>
        <w:t>terakumulasi</w:t>
      </w:r>
      <w:proofErr w:type="spellEnd"/>
      <w:r w:rsidR="005003DA" w:rsidRPr="005003DA">
        <w:rPr>
          <w:rFonts w:asciiTheme="majorHAnsi" w:hAnsiTheme="majorHAnsi"/>
        </w:rPr>
        <w:t xml:space="preserve"> dan </w:t>
      </w:r>
      <w:proofErr w:type="spellStart"/>
      <w:r w:rsidR="005003DA" w:rsidRPr="005003DA">
        <w:rPr>
          <w:rFonts w:asciiTheme="majorHAnsi" w:hAnsiTheme="majorHAnsi"/>
        </w:rPr>
        <w:t>membentuk</w:t>
      </w:r>
      <w:proofErr w:type="spellEnd"/>
      <w:r w:rsidR="005003DA" w:rsidRPr="005003DA">
        <w:rPr>
          <w:rFonts w:asciiTheme="majorHAnsi" w:hAnsiTheme="majorHAnsi"/>
        </w:rPr>
        <w:t xml:space="preserve"> </w:t>
      </w:r>
      <w:proofErr w:type="spellStart"/>
      <w:r w:rsidR="005003DA" w:rsidRPr="005003DA">
        <w:rPr>
          <w:rFonts w:asciiTheme="majorHAnsi" w:hAnsiTheme="majorHAnsi"/>
        </w:rPr>
        <w:t>banjir</w:t>
      </w:r>
      <w:proofErr w:type="spellEnd"/>
      <w:r w:rsidR="00F97FF3" w:rsidRPr="00F97FF3">
        <w:rPr>
          <w:rFonts w:asciiTheme="majorHAnsi" w:hAnsiTheme="majorHAnsi"/>
        </w:rPr>
        <w:t xml:space="preserve"> </w:t>
      </w:r>
      <w:r w:rsidR="000B3C71" w:rsidRPr="004A6078">
        <w:rPr>
          <w:rFonts w:asciiTheme="majorHAnsi" w:hAnsiTheme="majorHAnsi"/>
        </w:rPr>
        <w:t>(Riza, 2020).</w:t>
      </w:r>
    </w:p>
    <w:p w14:paraId="7144D363" w14:textId="608BF92F" w:rsidR="00021713" w:rsidRDefault="00F97FF3" w:rsidP="00F97FF3">
      <w:pPr>
        <w:pStyle w:val="BodyText"/>
        <w:tabs>
          <w:tab w:val="left" w:pos="567"/>
        </w:tabs>
        <w:ind w:left="426" w:firstLine="425"/>
        <w:rPr>
          <w:rFonts w:asciiTheme="majorHAnsi" w:hAnsiTheme="majorHAnsi"/>
        </w:rPr>
      </w:pPr>
      <w:r w:rsidRPr="00F97FF3">
        <w:rPr>
          <w:rFonts w:asciiTheme="majorHAnsi" w:hAnsiTheme="majorHAnsi"/>
        </w:rPr>
        <w:t>Pertumbuhan jumlah penduduk menyebabkan peningkatan kebutuhan sumber daya yang signifikan, termasuk lahan, air, pakaian, serta pangan, guna memenuhi kebutuhan hidup sehari-hari</w:t>
      </w:r>
      <w:r>
        <w:rPr>
          <w:rFonts w:asciiTheme="majorHAnsi" w:hAnsiTheme="majorHAnsi"/>
        </w:rPr>
        <w:t xml:space="preserve"> </w:t>
      </w:r>
      <w:r w:rsidR="000B3C71" w:rsidRPr="004A6078">
        <w:rPr>
          <w:rFonts w:asciiTheme="majorHAnsi" w:hAnsiTheme="majorHAnsi"/>
        </w:rPr>
        <w:t xml:space="preserve">(Putra, 2020). </w:t>
      </w:r>
      <w:proofErr w:type="spellStart"/>
      <w:r w:rsidR="005003DA" w:rsidRPr="005003DA">
        <w:rPr>
          <w:rFonts w:asciiTheme="majorHAnsi" w:hAnsiTheme="majorHAnsi"/>
        </w:rPr>
        <w:t>Untuk</w:t>
      </w:r>
      <w:proofErr w:type="spellEnd"/>
      <w:r w:rsidR="005003DA" w:rsidRPr="005003DA">
        <w:rPr>
          <w:rFonts w:asciiTheme="majorHAnsi" w:hAnsiTheme="majorHAnsi"/>
        </w:rPr>
        <w:t xml:space="preserve"> </w:t>
      </w:r>
      <w:proofErr w:type="spellStart"/>
      <w:r w:rsidR="005003DA" w:rsidRPr="005003DA">
        <w:rPr>
          <w:rFonts w:asciiTheme="majorHAnsi" w:hAnsiTheme="majorHAnsi"/>
        </w:rPr>
        <w:t>memenuhi</w:t>
      </w:r>
      <w:proofErr w:type="spellEnd"/>
      <w:r w:rsidR="005003DA" w:rsidRPr="005003DA">
        <w:rPr>
          <w:rFonts w:asciiTheme="majorHAnsi" w:hAnsiTheme="majorHAnsi"/>
        </w:rPr>
        <w:t xml:space="preserve"> </w:t>
      </w:r>
      <w:proofErr w:type="spellStart"/>
      <w:r w:rsidR="005003DA" w:rsidRPr="005003DA">
        <w:rPr>
          <w:rFonts w:asciiTheme="majorHAnsi" w:hAnsiTheme="majorHAnsi"/>
        </w:rPr>
        <w:t>kebutuhan</w:t>
      </w:r>
      <w:proofErr w:type="spellEnd"/>
      <w:r w:rsidR="005003DA" w:rsidRPr="005003DA">
        <w:rPr>
          <w:rFonts w:asciiTheme="majorHAnsi" w:hAnsiTheme="majorHAnsi"/>
        </w:rPr>
        <w:t xml:space="preserve"> yang </w:t>
      </w:r>
      <w:proofErr w:type="spellStart"/>
      <w:r w:rsidR="005003DA" w:rsidRPr="005003DA">
        <w:rPr>
          <w:rFonts w:asciiTheme="majorHAnsi" w:hAnsiTheme="majorHAnsi"/>
        </w:rPr>
        <w:t>terus</w:t>
      </w:r>
      <w:proofErr w:type="spellEnd"/>
      <w:r w:rsidR="005003DA" w:rsidRPr="005003DA">
        <w:rPr>
          <w:rFonts w:asciiTheme="majorHAnsi" w:hAnsiTheme="majorHAnsi"/>
        </w:rPr>
        <w:t xml:space="preserve"> </w:t>
      </w:r>
      <w:proofErr w:type="spellStart"/>
      <w:r w:rsidR="005003DA" w:rsidRPr="005003DA">
        <w:rPr>
          <w:rFonts w:asciiTheme="majorHAnsi" w:hAnsiTheme="majorHAnsi"/>
        </w:rPr>
        <w:t>meningkat</w:t>
      </w:r>
      <w:proofErr w:type="spellEnd"/>
      <w:r w:rsidR="005003DA" w:rsidRPr="005003DA">
        <w:rPr>
          <w:rFonts w:asciiTheme="majorHAnsi" w:hAnsiTheme="majorHAnsi"/>
        </w:rPr>
        <w:t xml:space="preserve">, </w:t>
      </w:r>
      <w:proofErr w:type="spellStart"/>
      <w:r w:rsidR="005003DA" w:rsidRPr="005003DA">
        <w:rPr>
          <w:rFonts w:asciiTheme="majorHAnsi" w:hAnsiTheme="majorHAnsi"/>
        </w:rPr>
        <w:t>lahan</w:t>
      </w:r>
      <w:proofErr w:type="spellEnd"/>
      <w:r w:rsidR="005003DA" w:rsidRPr="005003DA">
        <w:rPr>
          <w:rFonts w:asciiTheme="majorHAnsi" w:hAnsiTheme="majorHAnsi"/>
        </w:rPr>
        <w:t xml:space="preserve"> </w:t>
      </w:r>
      <w:proofErr w:type="spellStart"/>
      <w:r w:rsidR="005003DA" w:rsidRPr="005003DA">
        <w:rPr>
          <w:rFonts w:asciiTheme="majorHAnsi" w:hAnsiTheme="majorHAnsi"/>
        </w:rPr>
        <w:t>dieksploitasi</w:t>
      </w:r>
      <w:proofErr w:type="spellEnd"/>
      <w:r w:rsidR="005003DA" w:rsidRPr="005003DA">
        <w:rPr>
          <w:rFonts w:asciiTheme="majorHAnsi" w:hAnsiTheme="majorHAnsi"/>
        </w:rPr>
        <w:t xml:space="preserve"> </w:t>
      </w:r>
      <w:proofErr w:type="spellStart"/>
      <w:r w:rsidR="005003DA" w:rsidRPr="005003DA">
        <w:rPr>
          <w:rFonts w:asciiTheme="majorHAnsi" w:hAnsiTheme="majorHAnsi"/>
        </w:rPr>
        <w:t>secara</w:t>
      </w:r>
      <w:proofErr w:type="spellEnd"/>
      <w:r w:rsidR="005003DA" w:rsidRPr="005003DA">
        <w:rPr>
          <w:rFonts w:asciiTheme="majorHAnsi" w:hAnsiTheme="majorHAnsi"/>
        </w:rPr>
        <w:t xml:space="preserve"> </w:t>
      </w:r>
      <w:proofErr w:type="spellStart"/>
      <w:r w:rsidR="005003DA" w:rsidRPr="005003DA">
        <w:rPr>
          <w:rFonts w:asciiTheme="majorHAnsi" w:hAnsiTheme="majorHAnsi"/>
        </w:rPr>
        <w:t>berlebihan</w:t>
      </w:r>
      <w:proofErr w:type="spellEnd"/>
      <w:r w:rsidR="005003DA" w:rsidRPr="005003DA">
        <w:rPr>
          <w:rFonts w:asciiTheme="majorHAnsi" w:hAnsiTheme="majorHAnsi"/>
        </w:rPr>
        <w:t xml:space="preserve"> </w:t>
      </w:r>
      <w:proofErr w:type="spellStart"/>
      <w:r w:rsidR="005003DA" w:rsidRPr="005003DA">
        <w:rPr>
          <w:rFonts w:asciiTheme="majorHAnsi" w:hAnsiTheme="majorHAnsi"/>
        </w:rPr>
        <w:t>tanpa</w:t>
      </w:r>
      <w:proofErr w:type="spellEnd"/>
      <w:r w:rsidR="005003DA" w:rsidRPr="005003DA">
        <w:rPr>
          <w:rFonts w:asciiTheme="majorHAnsi" w:hAnsiTheme="majorHAnsi"/>
        </w:rPr>
        <w:t xml:space="preserve"> </w:t>
      </w:r>
      <w:proofErr w:type="spellStart"/>
      <w:r w:rsidR="005003DA" w:rsidRPr="005003DA">
        <w:rPr>
          <w:rFonts w:asciiTheme="majorHAnsi" w:hAnsiTheme="majorHAnsi"/>
        </w:rPr>
        <w:t>memperhatikan</w:t>
      </w:r>
      <w:proofErr w:type="spellEnd"/>
      <w:r w:rsidR="005003DA" w:rsidRPr="005003DA">
        <w:rPr>
          <w:rFonts w:asciiTheme="majorHAnsi" w:hAnsiTheme="majorHAnsi"/>
        </w:rPr>
        <w:t xml:space="preserve"> </w:t>
      </w:r>
      <w:proofErr w:type="spellStart"/>
      <w:r w:rsidR="005003DA" w:rsidRPr="005003DA">
        <w:rPr>
          <w:rFonts w:asciiTheme="majorHAnsi" w:hAnsiTheme="majorHAnsi"/>
        </w:rPr>
        <w:t>daya</w:t>
      </w:r>
      <w:proofErr w:type="spellEnd"/>
      <w:r w:rsidR="005003DA" w:rsidRPr="005003DA">
        <w:rPr>
          <w:rFonts w:asciiTheme="majorHAnsi" w:hAnsiTheme="majorHAnsi"/>
        </w:rPr>
        <w:t xml:space="preserve"> </w:t>
      </w:r>
      <w:proofErr w:type="spellStart"/>
      <w:r w:rsidR="005003DA" w:rsidRPr="005003DA">
        <w:rPr>
          <w:rFonts w:asciiTheme="majorHAnsi" w:hAnsiTheme="majorHAnsi"/>
        </w:rPr>
        <w:t>dukung</w:t>
      </w:r>
      <w:proofErr w:type="spellEnd"/>
      <w:r w:rsidR="005003DA" w:rsidRPr="005003DA">
        <w:rPr>
          <w:rFonts w:asciiTheme="majorHAnsi" w:hAnsiTheme="majorHAnsi"/>
        </w:rPr>
        <w:t xml:space="preserve"> </w:t>
      </w:r>
      <w:proofErr w:type="spellStart"/>
      <w:r w:rsidR="005003DA" w:rsidRPr="005003DA">
        <w:rPr>
          <w:rFonts w:asciiTheme="majorHAnsi" w:hAnsiTheme="majorHAnsi"/>
        </w:rPr>
        <w:t>wilayahnya</w:t>
      </w:r>
      <w:proofErr w:type="spellEnd"/>
      <w:r w:rsidRPr="00F97FF3">
        <w:rPr>
          <w:rFonts w:asciiTheme="majorHAnsi" w:hAnsiTheme="majorHAnsi"/>
        </w:rPr>
        <w:t xml:space="preserve">, </w:t>
      </w:r>
      <w:proofErr w:type="spellStart"/>
      <w:r w:rsidRPr="00F97FF3">
        <w:rPr>
          <w:rFonts w:asciiTheme="majorHAnsi" w:hAnsiTheme="majorHAnsi"/>
        </w:rPr>
        <w:t>sehingga</w:t>
      </w:r>
      <w:proofErr w:type="spellEnd"/>
      <w:r w:rsidRPr="00F97FF3">
        <w:rPr>
          <w:rFonts w:asciiTheme="majorHAnsi" w:hAnsiTheme="majorHAnsi"/>
        </w:rPr>
        <w:t xml:space="preserve"> </w:t>
      </w:r>
      <w:proofErr w:type="spellStart"/>
      <w:r w:rsidRPr="00F97FF3">
        <w:rPr>
          <w:rFonts w:asciiTheme="majorHAnsi" w:hAnsiTheme="majorHAnsi"/>
        </w:rPr>
        <w:t>memicu</w:t>
      </w:r>
      <w:proofErr w:type="spellEnd"/>
      <w:r w:rsidRPr="00F97FF3">
        <w:rPr>
          <w:rFonts w:asciiTheme="majorHAnsi" w:hAnsiTheme="majorHAnsi"/>
        </w:rPr>
        <w:t xml:space="preserve"> </w:t>
      </w:r>
      <w:proofErr w:type="spellStart"/>
      <w:r w:rsidRPr="00F97FF3">
        <w:rPr>
          <w:rFonts w:asciiTheme="majorHAnsi" w:hAnsiTheme="majorHAnsi"/>
        </w:rPr>
        <w:t>luasnya</w:t>
      </w:r>
      <w:proofErr w:type="spellEnd"/>
      <w:r w:rsidRPr="00F97FF3">
        <w:rPr>
          <w:rFonts w:asciiTheme="majorHAnsi" w:hAnsiTheme="majorHAnsi"/>
        </w:rPr>
        <w:t xml:space="preserve"> lahan kritis dan potensi terjadinya bencana.</w:t>
      </w:r>
      <w:r>
        <w:rPr>
          <w:rFonts w:asciiTheme="majorHAnsi" w:hAnsiTheme="majorHAnsi"/>
        </w:rPr>
        <w:t xml:space="preserve"> S</w:t>
      </w:r>
      <w:r w:rsidR="000B3C71" w:rsidRPr="004A6078">
        <w:rPr>
          <w:rFonts w:asciiTheme="majorHAnsi" w:hAnsiTheme="majorHAnsi"/>
        </w:rPr>
        <w:t>alah satunya adalah terjadinya banjir di beberapa wilayah Kota Batam, yang baru saja ramai diperbincangkan banjir di beberapa wilayah yang menyebabkan demo warga di beberapa wilayah di Kota Batam, penyebab utama sering terjadinya banjir di Kota Batam</w:t>
      </w:r>
      <w:r w:rsidR="000B3C71" w:rsidRPr="004A6078">
        <w:rPr>
          <w:rFonts w:asciiTheme="majorHAnsi" w:hAnsiTheme="majorHAnsi"/>
          <w:spacing w:val="40"/>
        </w:rPr>
        <w:t xml:space="preserve"> </w:t>
      </w:r>
      <w:r w:rsidR="000B3C71" w:rsidRPr="004A6078">
        <w:rPr>
          <w:rFonts w:asciiTheme="majorHAnsi" w:hAnsiTheme="majorHAnsi"/>
        </w:rPr>
        <w:t>adalah maraknya pembangunan yang tidak melihat atau meninjau lokasi lingkungan sekitar pembangunan, sehingga parit tertimbun dengan tanah, selain itu dengan membuang sampah sembarangan dapat mengakibatkan lingkungan menjadi</w:t>
      </w:r>
      <w:r w:rsidR="000B3C71" w:rsidRPr="004A6078">
        <w:rPr>
          <w:rFonts w:asciiTheme="majorHAnsi" w:hAnsiTheme="majorHAnsi"/>
          <w:spacing w:val="40"/>
        </w:rPr>
        <w:t xml:space="preserve"> </w:t>
      </w:r>
      <w:r w:rsidR="000B3C71" w:rsidRPr="004A6078">
        <w:rPr>
          <w:rFonts w:asciiTheme="majorHAnsi" w:hAnsiTheme="majorHAnsi"/>
        </w:rPr>
        <w:t>kotor,</w:t>
      </w:r>
      <w:r w:rsidR="000B3C71" w:rsidRPr="004A6078">
        <w:rPr>
          <w:rFonts w:asciiTheme="majorHAnsi" w:hAnsiTheme="majorHAnsi"/>
          <w:spacing w:val="40"/>
        </w:rPr>
        <w:t xml:space="preserve"> </w:t>
      </w:r>
      <w:r w:rsidR="000B3C71" w:rsidRPr="004A6078">
        <w:rPr>
          <w:rFonts w:asciiTheme="majorHAnsi" w:hAnsiTheme="majorHAnsi"/>
        </w:rPr>
        <w:t>dan</w:t>
      </w:r>
      <w:r w:rsidR="000B3C71" w:rsidRPr="004A6078">
        <w:rPr>
          <w:rFonts w:asciiTheme="majorHAnsi" w:hAnsiTheme="majorHAnsi"/>
          <w:spacing w:val="40"/>
        </w:rPr>
        <w:t xml:space="preserve"> </w:t>
      </w:r>
      <w:r w:rsidR="000B3C71" w:rsidRPr="004A6078">
        <w:rPr>
          <w:rFonts w:asciiTheme="majorHAnsi" w:hAnsiTheme="majorHAnsi"/>
        </w:rPr>
        <w:t>dapat</w:t>
      </w:r>
      <w:r w:rsidR="000B3C71" w:rsidRPr="004A6078">
        <w:rPr>
          <w:rFonts w:asciiTheme="majorHAnsi" w:hAnsiTheme="majorHAnsi"/>
          <w:spacing w:val="40"/>
        </w:rPr>
        <w:t xml:space="preserve"> </w:t>
      </w:r>
      <w:r w:rsidR="000B3C71" w:rsidRPr="004A6078">
        <w:rPr>
          <w:rFonts w:asciiTheme="majorHAnsi" w:hAnsiTheme="majorHAnsi"/>
        </w:rPr>
        <w:t>menghambat</w:t>
      </w:r>
      <w:r w:rsidR="000B3C71" w:rsidRPr="004A6078">
        <w:rPr>
          <w:rFonts w:asciiTheme="majorHAnsi" w:hAnsiTheme="majorHAnsi"/>
          <w:spacing w:val="40"/>
        </w:rPr>
        <w:t xml:space="preserve"> </w:t>
      </w:r>
      <w:r w:rsidR="000B3C71" w:rsidRPr="004A6078">
        <w:rPr>
          <w:rFonts w:asciiTheme="majorHAnsi" w:hAnsiTheme="majorHAnsi"/>
        </w:rPr>
        <w:t>aliran parit. Saat sampah yang dibuang tersangkut di saluran air dan selokan,</w:t>
      </w:r>
      <w:r w:rsidR="000B3C71" w:rsidRPr="004A6078">
        <w:rPr>
          <w:rFonts w:asciiTheme="majorHAnsi" w:hAnsiTheme="majorHAnsi"/>
          <w:spacing w:val="40"/>
        </w:rPr>
        <w:t xml:space="preserve"> </w:t>
      </w:r>
      <w:r w:rsidR="000B3C71" w:rsidRPr="004A6078">
        <w:rPr>
          <w:rFonts w:asciiTheme="majorHAnsi" w:hAnsiTheme="majorHAnsi"/>
        </w:rPr>
        <w:t>air tersebut tidak bisa mengalir dengan lancar dan akhirnya menggenang dalam volume yang semakin besar.</w:t>
      </w:r>
      <w:bookmarkEnd w:id="4"/>
    </w:p>
    <w:p w14:paraId="2397D0D6" w14:textId="77777777" w:rsidR="00D51FFB" w:rsidRPr="004A6078" w:rsidRDefault="00D51FFB" w:rsidP="00D51FFB">
      <w:pPr>
        <w:pStyle w:val="BodyText"/>
        <w:tabs>
          <w:tab w:val="left" w:pos="567"/>
        </w:tabs>
        <w:ind w:left="426" w:firstLine="425"/>
        <w:rPr>
          <w:rFonts w:asciiTheme="majorHAnsi" w:hAnsiTheme="majorHAnsi"/>
        </w:rPr>
      </w:pPr>
    </w:p>
    <w:p w14:paraId="786E621D" w14:textId="77777777" w:rsidR="00021713" w:rsidRPr="004A6078" w:rsidRDefault="000B3C71" w:rsidP="00655897">
      <w:pPr>
        <w:pStyle w:val="Heading2"/>
        <w:numPr>
          <w:ilvl w:val="0"/>
          <w:numId w:val="2"/>
        </w:numPr>
        <w:tabs>
          <w:tab w:val="left" w:pos="567"/>
          <w:tab w:val="left" w:pos="992"/>
        </w:tabs>
        <w:ind w:left="426" w:firstLine="425"/>
        <w:jc w:val="left"/>
        <w:rPr>
          <w:rFonts w:asciiTheme="majorHAnsi" w:hAnsiTheme="majorHAnsi"/>
        </w:rPr>
      </w:pPr>
      <w:r w:rsidRPr="004A6078">
        <w:rPr>
          <w:rFonts w:asciiTheme="majorHAnsi" w:hAnsiTheme="majorHAnsi"/>
        </w:rPr>
        <w:t>Metodologi</w:t>
      </w:r>
      <w:r w:rsidRPr="004A6078">
        <w:rPr>
          <w:rFonts w:asciiTheme="majorHAnsi" w:hAnsiTheme="majorHAnsi"/>
          <w:spacing w:val="-9"/>
        </w:rPr>
        <w:t xml:space="preserve"> </w:t>
      </w:r>
      <w:r w:rsidRPr="004A6078">
        <w:rPr>
          <w:rFonts w:asciiTheme="majorHAnsi" w:hAnsiTheme="majorHAnsi"/>
        </w:rPr>
        <w:t>dan</w:t>
      </w:r>
      <w:r w:rsidRPr="004A6078">
        <w:rPr>
          <w:rFonts w:asciiTheme="majorHAnsi" w:hAnsiTheme="majorHAnsi"/>
          <w:spacing w:val="-7"/>
        </w:rPr>
        <w:t xml:space="preserve"> </w:t>
      </w:r>
      <w:r w:rsidRPr="004A6078">
        <w:rPr>
          <w:rFonts w:asciiTheme="majorHAnsi" w:hAnsiTheme="majorHAnsi"/>
          <w:spacing w:val="-4"/>
        </w:rPr>
        <w:t>Data</w:t>
      </w:r>
    </w:p>
    <w:p w14:paraId="3DB6FB21" w14:textId="77B62A40" w:rsidR="00021713" w:rsidRPr="004A6078" w:rsidRDefault="000B3C71" w:rsidP="00655897">
      <w:pPr>
        <w:pStyle w:val="ListParagraph"/>
        <w:numPr>
          <w:ilvl w:val="1"/>
          <w:numId w:val="2"/>
        </w:numPr>
        <w:tabs>
          <w:tab w:val="left" w:pos="567"/>
          <w:tab w:val="left" w:pos="1088"/>
        </w:tabs>
        <w:spacing w:before="1"/>
        <w:ind w:left="426" w:firstLine="425"/>
        <w:jc w:val="left"/>
        <w:rPr>
          <w:rFonts w:asciiTheme="majorHAnsi" w:hAnsiTheme="majorHAnsi"/>
          <w:sz w:val="20"/>
          <w:szCs w:val="20"/>
        </w:rPr>
      </w:pPr>
      <w:r w:rsidRPr="004A6078">
        <w:rPr>
          <w:rFonts w:asciiTheme="majorHAnsi" w:hAnsiTheme="majorHAnsi"/>
          <w:spacing w:val="-2"/>
          <w:sz w:val="20"/>
          <w:szCs w:val="20"/>
        </w:rPr>
        <w:t>Metodologi</w:t>
      </w:r>
      <w:r w:rsidR="00D51FFB">
        <w:rPr>
          <w:rFonts w:asciiTheme="majorHAnsi" w:hAnsiTheme="majorHAnsi"/>
          <w:spacing w:val="-2"/>
          <w:sz w:val="20"/>
          <w:szCs w:val="20"/>
        </w:rPr>
        <w:tab/>
      </w:r>
    </w:p>
    <w:p w14:paraId="2FCCFFEC" w14:textId="1C0691C8" w:rsidR="00021713" w:rsidRPr="004A6078" w:rsidRDefault="005003DA" w:rsidP="004A6078">
      <w:pPr>
        <w:pStyle w:val="BodyText"/>
        <w:tabs>
          <w:tab w:val="left" w:pos="567"/>
          <w:tab w:val="left" w:pos="2039"/>
          <w:tab w:val="left" w:pos="3656"/>
        </w:tabs>
        <w:spacing w:before="1"/>
        <w:ind w:left="426" w:right="88" w:firstLine="425"/>
        <w:rPr>
          <w:rFonts w:asciiTheme="majorHAnsi" w:hAnsiTheme="majorHAnsi"/>
          <w:color w:val="0000FF"/>
          <w:spacing w:val="-2"/>
          <w:u w:val="single" w:color="0000FF"/>
        </w:rPr>
      </w:pPr>
      <w:bookmarkStart w:id="5" w:name="_Hlk211266929"/>
      <w:proofErr w:type="spellStart"/>
      <w:r w:rsidRPr="005003DA">
        <w:rPr>
          <w:rFonts w:asciiTheme="majorHAnsi" w:hAnsiTheme="majorHAnsi"/>
        </w:rPr>
        <w:t>Tahapan</w:t>
      </w:r>
      <w:proofErr w:type="spellEnd"/>
      <w:r w:rsidRPr="005003DA">
        <w:rPr>
          <w:rFonts w:asciiTheme="majorHAnsi" w:hAnsiTheme="majorHAnsi"/>
        </w:rPr>
        <w:t xml:space="preserve"> </w:t>
      </w:r>
      <w:proofErr w:type="spellStart"/>
      <w:r w:rsidRPr="005003DA">
        <w:rPr>
          <w:rFonts w:asciiTheme="majorHAnsi" w:hAnsiTheme="majorHAnsi"/>
        </w:rPr>
        <w:t>penelitian</w:t>
      </w:r>
      <w:proofErr w:type="spellEnd"/>
      <w:r w:rsidRPr="005003DA">
        <w:rPr>
          <w:rFonts w:asciiTheme="majorHAnsi" w:hAnsiTheme="majorHAnsi"/>
        </w:rPr>
        <w:t xml:space="preserve"> pada Gambar 1. </w:t>
      </w:r>
      <w:proofErr w:type="spellStart"/>
      <w:r w:rsidRPr="005003DA">
        <w:rPr>
          <w:rFonts w:asciiTheme="majorHAnsi" w:hAnsiTheme="majorHAnsi"/>
        </w:rPr>
        <w:t>Penelitian</w:t>
      </w:r>
      <w:proofErr w:type="spellEnd"/>
      <w:r w:rsidRPr="005003DA">
        <w:rPr>
          <w:rFonts w:asciiTheme="majorHAnsi" w:hAnsiTheme="majorHAnsi"/>
        </w:rPr>
        <w:t xml:space="preserve"> ini </w:t>
      </w:r>
      <w:proofErr w:type="spellStart"/>
      <w:r w:rsidRPr="005003DA">
        <w:rPr>
          <w:rFonts w:asciiTheme="majorHAnsi" w:hAnsiTheme="majorHAnsi"/>
        </w:rPr>
        <w:t>dimulai</w:t>
      </w:r>
      <w:proofErr w:type="spellEnd"/>
      <w:r w:rsidRPr="005003DA">
        <w:rPr>
          <w:rFonts w:asciiTheme="majorHAnsi" w:hAnsiTheme="majorHAnsi"/>
        </w:rPr>
        <w:t xml:space="preserve"> </w:t>
      </w:r>
      <w:proofErr w:type="spellStart"/>
      <w:r w:rsidRPr="005003DA">
        <w:rPr>
          <w:rFonts w:asciiTheme="majorHAnsi" w:hAnsiTheme="majorHAnsi"/>
        </w:rPr>
        <w:t>dengan</w:t>
      </w:r>
      <w:proofErr w:type="spellEnd"/>
      <w:r w:rsidRPr="005003DA">
        <w:rPr>
          <w:rFonts w:asciiTheme="majorHAnsi" w:hAnsiTheme="majorHAnsi"/>
        </w:rPr>
        <w:t xml:space="preserve"> </w:t>
      </w:r>
      <w:proofErr w:type="spellStart"/>
      <w:r w:rsidRPr="005003DA">
        <w:rPr>
          <w:rFonts w:asciiTheme="majorHAnsi" w:hAnsiTheme="majorHAnsi"/>
        </w:rPr>
        <w:t>studi</w:t>
      </w:r>
      <w:proofErr w:type="spellEnd"/>
      <w:r w:rsidRPr="005003DA">
        <w:rPr>
          <w:rFonts w:asciiTheme="majorHAnsi" w:hAnsiTheme="majorHAnsi"/>
        </w:rPr>
        <w:t xml:space="preserve"> </w:t>
      </w:r>
      <w:proofErr w:type="spellStart"/>
      <w:r w:rsidRPr="005003DA">
        <w:rPr>
          <w:rFonts w:asciiTheme="majorHAnsi" w:hAnsiTheme="majorHAnsi"/>
        </w:rPr>
        <w:t>literatur</w:t>
      </w:r>
      <w:proofErr w:type="spellEnd"/>
      <w:r w:rsidRPr="005003DA">
        <w:rPr>
          <w:rFonts w:asciiTheme="majorHAnsi" w:hAnsiTheme="majorHAnsi"/>
        </w:rPr>
        <w:t xml:space="preserve"> </w:t>
      </w:r>
      <w:proofErr w:type="spellStart"/>
      <w:r w:rsidRPr="005003DA">
        <w:rPr>
          <w:rFonts w:asciiTheme="majorHAnsi" w:hAnsiTheme="majorHAnsi"/>
        </w:rPr>
        <w:t>untuk</w:t>
      </w:r>
      <w:proofErr w:type="spellEnd"/>
      <w:r w:rsidRPr="005003DA">
        <w:rPr>
          <w:rFonts w:asciiTheme="majorHAnsi" w:hAnsiTheme="majorHAnsi"/>
        </w:rPr>
        <w:t xml:space="preserve"> </w:t>
      </w:r>
      <w:proofErr w:type="spellStart"/>
      <w:r w:rsidRPr="005003DA">
        <w:rPr>
          <w:rFonts w:asciiTheme="majorHAnsi" w:hAnsiTheme="majorHAnsi"/>
        </w:rPr>
        <w:t>menentukan</w:t>
      </w:r>
      <w:proofErr w:type="spellEnd"/>
      <w:r w:rsidRPr="005003DA">
        <w:rPr>
          <w:rFonts w:asciiTheme="majorHAnsi" w:hAnsiTheme="majorHAnsi"/>
        </w:rPr>
        <w:t xml:space="preserve"> parameter yang </w:t>
      </w:r>
      <w:proofErr w:type="spellStart"/>
      <w:r w:rsidRPr="005003DA">
        <w:rPr>
          <w:rFonts w:asciiTheme="majorHAnsi" w:hAnsiTheme="majorHAnsi"/>
        </w:rPr>
        <w:t>akan</w:t>
      </w:r>
      <w:proofErr w:type="spellEnd"/>
      <w:r w:rsidRPr="005003DA">
        <w:rPr>
          <w:rFonts w:asciiTheme="majorHAnsi" w:hAnsiTheme="majorHAnsi"/>
        </w:rPr>
        <w:t xml:space="preserve"> </w:t>
      </w:r>
      <w:proofErr w:type="spellStart"/>
      <w:r w:rsidRPr="005003DA">
        <w:rPr>
          <w:rFonts w:asciiTheme="majorHAnsi" w:hAnsiTheme="majorHAnsi"/>
        </w:rPr>
        <w:t>digunakan</w:t>
      </w:r>
      <w:proofErr w:type="spellEnd"/>
      <w:r w:rsidRPr="005003DA">
        <w:rPr>
          <w:rFonts w:asciiTheme="majorHAnsi" w:hAnsiTheme="majorHAnsi"/>
        </w:rPr>
        <w:t xml:space="preserve"> dan </w:t>
      </w:r>
      <w:proofErr w:type="spellStart"/>
      <w:r w:rsidRPr="005003DA">
        <w:rPr>
          <w:rFonts w:asciiTheme="majorHAnsi" w:hAnsiTheme="majorHAnsi"/>
        </w:rPr>
        <w:t>hal-hal</w:t>
      </w:r>
      <w:proofErr w:type="spellEnd"/>
      <w:r w:rsidRPr="005003DA">
        <w:rPr>
          <w:rFonts w:asciiTheme="majorHAnsi" w:hAnsiTheme="majorHAnsi"/>
        </w:rPr>
        <w:t xml:space="preserve"> </w:t>
      </w:r>
      <w:proofErr w:type="spellStart"/>
      <w:r w:rsidRPr="005003DA">
        <w:rPr>
          <w:rFonts w:asciiTheme="majorHAnsi" w:hAnsiTheme="majorHAnsi"/>
        </w:rPr>
        <w:t>apa</w:t>
      </w:r>
      <w:proofErr w:type="spellEnd"/>
      <w:r w:rsidRPr="005003DA">
        <w:rPr>
          <w:rFonts w:asciiTheme="majorHAnsi" w:hAnsiTheme="majorHAnsi"/>
        </w:rPr>
        <w:t xml:space="preserve"> </w:t>
      </w:r>
      <w:proofErr w:type="spellStart"/>
      <w:r w:rsidRPr="005003DA">
        <w:rPr>
          <w:rFonts w:asciiTheme="majorHAnsi" w:hAnsiTheme="majorHAnsi"/>
        </w:rPr>
        <w:t>saja</w:t>
      </w:r>
      <w:proofErr w:type="spellEnd"/>
      <w:r w:rsidRPr="005003DA">
        <w:rPr>
          <w:rFonts w:asciiTheme="majorHAnsi" w:hAnsiTheme="majorHAnsi"/>
        </w:rPr>
        <w:t xml:space="preserve"> yang </w:t>
      </w:r>
      <w:proofErr w:type="spellStart"/>
      <w:r w:rsidRPr="005003DA">
        <w:rPr>
          <w:rFonts w:asciiTheme="majorHAnsi" w:hAnsiTheme="majorHAnsi"/>
        </w:rPr>
        <w:t>akan</w:t>
      </w:r>
      <w:proofErr w:type="spellEnd"/>
      <w:r w:rsidRPr="005003DA">
        <w:rPr>
          <w:rFonts w:asciiTheme="majorHAnsi" w:hAnsiTheme="majorHAnsi"/>
        </w:rPr>
        <w:t xml:space="preserve"> </w:t>
      </w:r>
      <w:proofErr w:type="spellStart"/>
      <w:r w:rsidRPr="005003DA">
        <w:rPr>
          <w:rFonts w:asciiTheme="majorHAnsi" w:hAnsiTheme="majorHAnsi"/>
        </w:rPr>
        <w:t>dilakukan</w:t>
      </w:r>
      <w:proofErr w:type="spellEnd"/>
      <w:r w:rsidRPr="005003DA">
        <w:rPr>
          <w:rFonts w:asciiTheme="majorHAnsi" w:hAnsiTheme="majorHAnsi"/>
        </w:rPr>
        <w:t xml:space="preserve"> agar </w:t>
      </w:r>
      <w:proofErr w:type="spellStart"/>
      <w:r w:rsidRPr="005003DA">
        <w:rPr>
          <w:rFonts w:asciiTheme="majorHAnsi" w:hAnsiTheme="majorHAnsi"/>
        </w:rPr>
        <w:t>penelitian</w:t>
      </w:r>
      <w:proofErr w:type="spellEnd"/>
      <w:r w:rsidRPr="005003DA">
        <w:rPr>
          <w:rFonts w:asciiTheme="majorHAnsi" w:hAnsiTheme="majorHAnsi"/>
        </w:rPr>
        <w:t xml:space="preserve"> </w:t>
      </w:r>
      <w:proofErr w:type="spellStart"/>
      <w:r w:rsidRPr="005003DA">
        <w:rPr>
          <w:rFonts w:asciiTheme="majorHAnsi" w:hAnsiTheme="majorHAnsi"/>
        </w:rPr>
        <w:t>dapat</w:t>
      </w:r>
      <w:proofErr w:type="spellEnd"/>
      <w:r w:rsidRPr="005003DA">
        <w:rPr>
          <w:rFonts w:asciiTheme="majorHAnsi" w:hAnsiTheme="majorHAnsi"/>
        </w:rPr>
        <w:t xml:space="preserve"> </w:t>
      </w:r>
      <w:proofErr w:type="spellStart"/>
      <w:r w:rsidRPr="005003DA">
        <w:rPr>
          <w:rFonts w:asciiTheme="majorHAnsi" w:hAnsiTheme="majorHAnsi"/>
        </w:rPr>
        <w:t>berjalan</w:t>
      </w:r>
      <w:proofErr w:type="spellEnd"/>
      <w:r w:rsidRPr="005003DA">
        <w:rPr>
          <w:rFonts w:asciiTheme="majorHAnsi" w:hAnsiTheme="majorHAnsi"/>
        </w:rPr>
        <w:t xml:space="preserve"> </w:t>
      </w:r>
      <w:proofErr w:type="spellStart"/>
      <w:r w:rsidRPr="005003DA">
        <w:rPr>
          <w:rFonts w:asciiTheme="majorHAnsi" w:hAnsiTheme="majorHAnsi"/>
        </w:rPr>
        <w:t>lancar</w:t>
      </w:r>
      <w:proofErr w:type="spellEnd"/>
      <w:r w:rsidRPr="005003DA">
        <w:rPr>
          <w:rFonts w:asciiTheme="majorHAnsi" w:hAnsiTheme="majorHAnsi"/>
        </w:rPr>
        <w:t xml:space="preserve">. Adapun data yang </w:t>
      </w:r>
      <w:proofErr w:type="spellStart"/>
      <w:r w:rsidRPr="005003DA">
        <w:rPr>
          <w:rFonts w:asciiTheme="majorHAnsi" w:hAnsiTheme="majorHAnsi"/>
        </w:rPr>
        <w:t>dipakai</w:t>
      </w:r>
      <w:proofErr w:type="spellEnd"/>
      <w:r w:rsidRPr="005003DA">
        <w:rPr>
          <w:rFonts w:asciiTheme="majorHAnsi" w:hAnsiTheme="majorHAnsi"/>
        </w:rPr>
        <w:t xml:space="preserve"> </w:t>
      </w:r>
      <w:proofErr w:type="spellStart"/>
      <w:r w:rsidRPr="005003DA">
        <w:rPr>
          <w:rFonts w:asciiTheme="majorHAnsi" w:hAnsiTheme="majorHAnsi"/>
        </w:rPr>
        <w:t>dalam</w:t>
      </w:r>
      <w:proofErr w:type="spellEnd"/>
      <w:r w:rsidRPr="005003DA">
        <w:rPr>
          <w:rFonts w:asciiTheme="majorHAnsi" w:hAnsiTheme="majorHAnsi"/>
        </w:rPr>
        <w:t xml:space="preserve"> </w:t>
      </w:r>
      <w:proofErr w:type="spellStart"/>
      <w:r w:rsidRPr="005003DA">
        <w:rPr>
          <w:rFonts w:asciiTheme="majorHAnsi" w:hAnsiTheme="majorHAnsi"/>
        </w:rPr>
        <w:t>penelitian</w:t>
      </w:r>
      <w:proofErr w:type="spellEnd"/>
      <w:r w:rsidRPr="005003DA">
        <w:rPr>
          <w:rFonts w:asciiTheme="majorHAnsi" w:hAnsiTheme="majorHAnsi"/>
        </w:rPr>
        <w:t xml:space="preserve"> ini </w:t>
      </w:r>
      <w:proofErr w:type="spellStart"/>
      <w:r w:rsidRPr="005003DA">
        <w:rPr>
          <w:rFonts w:asciiTheme="majorHAnsi" w:hAnsiTheme="majorHAnsi"/>
        </w:rPr>
        <w:t>yaitu</w:t>
      </w:r>
      <w:proofErr w:type="spellEnd"/>
      <w:r w:rsidRPr="005003DA">
        <w:rPr>
          <w:rFonts w:asciiTheme="majorHAnsi" w:hAnsiTheme="majorHAnsi"/>
        </w:rPr>
        <w:t xml:space="preserve"> data Demnas yang </w:t>
      </w:r>
      <w:proofErr w:type="spellStart"/>
      <w:r w:rsidRPr="005003DA">
        <w:rPr>
          <w:rFonts w:asciiTheme="majorHAnsi" w:hAnsiTheme="majorHAnsi"/>
        </w:rPr>
        <w:t>dapat</w:t>
      </w:r>
      <w:proofErr w:type="spellEnd"/>
      <w:r w:rsidRPr="005003DA">
        <w:rPr>
          <w:rFonts w:asciiTheme="majorHAnsi" w:hAnsiTheme="majorHAnsi"/>
        </w:rPr>
        <w:t xml:space="preserve"> </w:t>
      </w:r>
      <w:proofErr w:type="spellStart"/>
      <w:r w:rsidRPr="005003DA">
        <w:rPr>
          <w:rFonts w:asciiTheme="majorHAnsi" w:hAnsiTheme="majorHAnsi"/>
        </w:rPr>
        <w:t>diunduh</w:t>
      </w:r>
      <w:proofErr w:type="spellEnd"/>
      <w:r w:rsidRPr="005003DA">
        <w:rPr>
          <w:rFonts w:asciiTheme="majorHAnsi" w:hAnsiTheme="majorHAnsi"/>
        </w:rPr>
        <w:t xml:space="preserve"> di</w:t>
      </w:r>
      <w:r w:rsidR="00D51FFB">
        <w:rPr>
          <w:rFonts w:asciiTheme="majorHAnsi" w:hAnsiTheme="majorHAnsi"/>
          <w:spacing w:val="-5"/>
        </w:rPr>
        <w:t xml:space="preserve"> </w:t>
      </w:r>
      <w:r w:rsidR="000B3C71" w:rsidRPr="004A6078">
        <w:rPr>
          <w:rFonts w:asciiTheme="majorHAnsi" w:hAnsiTheme="majorHAnsi"/>
          <w:color w:val="0000FF"/>
          <w:spacing w:val="-2"/>
          <w:u w:val="single" w:color="0000FF"/>
        </w:rPr>
        <w:t>https://tanahair.indonesia.go.id</w:t>
      </w:r>
    </w:p>
    <w:bookmarkEnd w:id="5"/>
    <w:p w14:paraId="6682DFE4" w14:textId="77777777" w:rsidR="00212859" w:rsidRPr="004A6078" w:rsidRDefault="00212859" w:rsidP="00212859">
      <w:pPr>
        <w:pStyle w:val="BodyText"/>
        <w:tabs>
          <w:tab w:val="left" w:pos="567"/>
          <w:tab w:val="left" w:pos="2039"/>
          <w:tab w:val="left" w:pos="3656"/>
        </w:tabs>
        <w:spacing w:before="1"/>
        <w:ind w:left="426" w:firstLine="425"/>
        <w:rPr>
          <w:rFonts w:asciiTheme="majorHAnsi" w:hAnsiTheme="majorHAnsi"/>
        </w:rPr>
      </w:pPr>
    </w:p>
    <w:p w14:paraId="45D421E4" w14:textId="77777777" w:rsidR="00021713" w:rsidRPr="004A6078" w:rsidRDefault="00021713" w:rsidP="00655897">
      <w:pPr>
        <w:pStyle w:val="BodyText"/>
        <w:tabs>
          <w:tab w:val="left" w:pos="567"/>
        </w:tabs>
        <w:spacing w:before="10"/>
        <w:ind w:left="426" w:firstLine="425"/>
        <w:jc w:val="left"/>
        <w:rPr>
          <w:rFonts w:asciiTheme="majorHAnsi" w:hAnsiTheme="majorHAnsi"/>
        </w:rPr>
      </w:pPr>
    </w:p>
    <w:p w14:paraId="76250F87" w14:textId="77777777" w:rsidR="00021713" w:rsidRPr="004A6078" w:rsidRDefault="000B3C71" w:rsidP="00655897">
      <w:pPr>
        <w:pStyle w:val="BodyText"/>
        <w:tabs>
          <w:tab w:val="left" w:pos="567"/>
        </w:tabs>
        <w:spacing w:before="147"/>
        <w:ind w:left="426" w:firstLine="425"/>
        <w:jc w:val="left"/>
        <w:rPr>
          <w:rFonts w:asciiTheme="majorHAnsi" w:hAnsiTheme="majorHAnsi"/>
        </w:rPr>
      </w:pPr>
      <w:bookmarkStart w:id="6" w:name="_Hlk211267053"/>
      <w:r w:rsidRPr="004A6078">
        <w:rPr>
          <w:rFonts w:asciiTheme="majorHAnsi" w:hAnsiTheme="majorHAnsi"/>
        </w:rPr>
        <w:t>Gambar</w:t>
      </w:r>
      <w:r w:rsidRPr="004A6078">
        <w:rPr>
          <w:rFonts w:asciiTheme="majorHAnsi" w:hAnsiTheme="majorHAnsi"/>
          <w:spacing w:val="-9"/>
        </w:rPr>
        <w:t xml:space="preserve"> </w:t>
      </w:r>
      <w:r w:rsidRPr="004A6078">
        <w:rPr>
          <w:rFonts w:asciiTheme="majorHAnsi" w:hAnsiTheme="majorHAnsi"/>
        </w:rPr>
        <w:t>1.</w:t>
      </w:r>
      <w:r w:rsidRPr="004A6078">
        <w:rPr>
          <w:rFonts w:asciiTheme="majorHAnsi" w:hAnsiTheme="majorHAnsi"/>
          <w:spacing w:val="-5"/>
        </w:rPr>
        <w:t xml:space="preserve"> </w:t>
      </w:r>
      <w:r w:rsidR="00805D78" w:rsidRPr="004A6078">
        <w:rPr>
          <w:rFonts w:asciiTheme="majorHAnsi" w:hAnsiTheme="majorHAnsi"/>
        </w:rPr>
        <w:t>Diagram</w:t>
      </w:r>
      <w:r w:rsidRPr="004A6078">
        <w:rPr>
          <w:rFonts w:asciiTheme="majorHAnsi" w:hAnsiTheme="majorHAnsi"/>
          <w:spacing w:val="-5"/>
        </w:rPr>
        <w:t xml:space="preserve"> </w:t>
      </w:r>
      <w:r w:rsidRPr="004A6078">
        <w:rPr>
          <w:rFonts w:asciiTheme="majorHAnsi" w:hAnsiTheme="majorHAnsi"/>
          <w:spacing w:val="-2"/>
        </w:rPr>
        <w:t>Penelitian</w:t>
      </w:r>
      <w:bookmarkEnd w:id="6"/>
    </w:p>
    <w:p w14:paraId="06D196DF" w14:textId="77777777" w:rsidR="00021713" w:rsidRPr="004A6078" w:rsidRDefault="00021713" w:rsidP="00655897">
      <w:pPr>
        <w:pStyle w:val="BodyText"/>
        <w:tabs>
          <w:tab w:val="left" w:pos="567"/>
        </w:tabs>
        <w:spacing w:before="1"/>
        <w:ind w:left="426" w:firstLine="425"/>
        <w:jc w:val="left"/>
        <w:rPr>
          <w:rFonts w:asciiTheme="majorHAnsi" w:hAnsiTheme="majorHAnsi"/>
        </w:rPr>
      </w:pPr>
    </w:p>
    <w:p w14:paraId="3195A0FC" w14:textId="77777777" w:rsidR="00021713" w:rsidRPr="004A6078" w:rsidRDefault="000B3C71" w:rsidP="00655897">
      <w:pPr>
        <w:pStyle w:val="ListParagraph"/>
        <w:numPr>
          <w:ilvl w:val="1"/>
          <w:numId w:val="2"/>
        </w:numPr>
        <w:tabs>
          <w:tab w:val="left" w:pos="567"/>
          <w:tab w:val="left" w:pos="925"/>
        </w:tabs>
        <w:spacing w:line="234" w:lineRule="exact"/>
        <w:ind w:left="426" w:firstLine="425"/>
        <w:jc w:val="both"/>
        <w:rPr>
          <w:rFonts w:asciiTheme="majorHAnsi" w:hAnsiTheme="majorHAnsi"/>
          <w:sz w:val="20"/>
          <w:szCs w:val="20"/>
        </w:rPr>
      </w:pPr>
      <w:r w:rsidRPr="004A6078">
        <w:rPr>
          <w:rFonts w:asciiTheme="majorHAnsi" w:hAnsiTheme="majorHAnsi"/>
          <w:sz w:val="20"/>
          <w:szCs w:val="20"/>
        </w:rPr>
        <w:t>Lokasi</w:t>
      </w:r>
      <w:r w:rsidRPr="004A6078">
        <w:rPr>
          <w:rFonts w:asciiTheme="majorHAnsi" w:hAnsiTheme="majorHAnsi"/>
          <w:spacing w:val="-8"/>
          <w:sz w:val="20"/>
          <w:szCs w:val="20"/>
        </w:rPr>
        <w:t xml:space="preserve"> </w:t>
      </w:r>
      <w:r w:rsidRPr="004A6078">
        <w:rPr>
          <w:rFonts w:asciiTheme="majorHAnsi" w:hAnsiTheme="majorHAnsi"/>
          <w:spacing w:val="-2"/>
          <w:sz w:val="20"/>
          <w:szCs w:val="20"/>
        </w:rPr>
        <w:t>Penelitian</w:t>
      </w:r>
    </w:p>
    <w:p w14:paraId="544DB152" w14:textId="77777777" w:rsidR="00021713" w:rsidRPr="004A6078" w:rsidRDefault="000B3C71" w:rsidP="004A6078">
      <w:pPr>
        <w:pStyle w:val="BodyText"/>
        <w:tabs>
          <w:tab w:val="left" w:pos="567"/>
        </w:tabs>
        <w:ind w:left="426" w:right="88" w:firstLine="425"/>
        <w:rPr>
          <w:rFonts w:asciiTheme="majorHAnsi" w:hAnsiTheme="majorHAnsi"/>
        </w:rPr>
      </w:pPr>
      <w:bookmarkStart w:id="7" w:name="_Hlk211267281"/>
      <w:r w:rsidRPr="005003DA">
        <w:rPr>
          <w:rFonts w:asciiTheme="majorHAnsi" w:hAnsiTheme="majorHAnsi"/>
          <w:lang w:val="fi-FI"/>
        </w:rPr>
        <w:t xml:space="preserve">Penelitian ini dilakukan di Kota Batam, Kepulauan Riau. </w:t>
      </w:r>
      <w:r w:rsidRPr="004A6078">
        <w:rPr>
          <w:rFonts w:asciiTheme="majorHAnsi" w:hAnsiTheme="majorHAnsi"/>
        </w:rPr>
        <w:t xml:space="preserve">Kota Batam </w:t>
      </w:r>
      <w:proofErr w:type="spellStart"/>
      <w:r w:rsidRPr="004A6078">
        <w:rPr>
          <w:rFonts w:asciiTheme="majorHAnsi" w:hAnsiTheme="majorHAnsi"/>
        </w:rPr>
        <w:t>secara</w:t>
      </w:r>
      <w:proofErr w:type="spellEnd"/>
      <w:r w:rsidRPr="004A6078">
        <w:rPr>
          <w:rFonts w:asciiTheme="majorHAnsi" w:hAnsiTheme="majorHAnsi"/>
        </w:rPr>
        <w:t xml:space="preserve"> </w:t>
      </w:r>
      <w:proofErr w:type="spellStart"/>
      <w:r w:rsidRPr="004A6078">
        <w:rPr>
          <w:rFonts w:asciiTheme="majorHAnsi" w:hAnsiTheme="majorHAnsi"/>
        </w:rPr>
        <w:t>astronomis</w:t>
      </w:r>
      <w:proofErr w:type="spellEnd"/>
      <w:r w:rsidRPr="004A6078">
        <w:rPr>
          <w:rFonts w:asciiTheme="majorHAnsi" w:hAnsiTheme="majorHAnsi"/>
        </w:rPr>
        <w:t xml:space="preserve"> </w:t>
      </w:r>
      <w:proofErr w:type="spellStart"/>
      <w:r w:rsidRPr="004A6078">
        <w:rPr>
          <w:rFonts w:asciiTheme="majorHAnsi" w:hAnsiTheme="majorHAnsi"/>
        </w:rPr>
        <w:t>terletak</w:t>
      </w:r>
      <w:proofErr w:type="spellEnd"/>
      <w:r w:rsidRPr="004A6078">
        <w:rPr>
          <w:rFonts w:asciiTheme="majorHAnsi" w:hAnsiTheme="majorHAnsi"/>
          <w:spacing w:val="-1"/>
        </w:rPr>
        <w:t xml:space="preserve"> </w:t>
      </w:r>
      <w:r w:rsidRPr="004A6078">
        <w:rPr>
          <w:rFonts w:asciiTheme="majorHAnsi" w:hAnsiTheme="majorHAnsi"/>
        </w:rPr>
        <w:t>antara 0°.</w:t>
      </w:r>
      <w:r w:rsidRPr="004A6078">
        <w:rPr>
          <w:rFonts w:asciiTheme="majorHAnsi" w:hAnsiTheme="majorHAnsi"/>
          <w:spacing w:val="-2"/>
        </w:rPr>
        <w:t xml:space="preserve"> </w:t>
      </w:r>
      <w:r w:rsidRPr="004A6078">
        <w:rPr>
          <w:rFonts w:asciiTheme="majorHAnsi" w:hAnsiTheme="majorHAnsi"/>
        </w:rPr>
        <w:t>25'29”</w:t>
      </w:r>
      <w:r w:rsidRPr="004A6078">
        <w:rPr>
          <w:rFonts w:asciiTheme="majorHAnsi" w:hAnsiTheme="majorHAnsi"/>
          <w:spacing w:val="1"/>
        </w:rPr>
        <w:t xml:space="preserve"> </w:t>
      </w:r>
      <w:r w:rsidRPr="004A6078">
        <w:rPr>
          <w:rFonts w:asciiTheme="majorHAnsi" w:hAnsiTheme="majorHAnsi"/>
        </w:rPr>
        <w:t>–</w:t>
      </w:r>
      <w:r w:rsidRPr="004A6078">
        <w:rPr>
          <w:rFonts w:asciiTheme="majorHAnsi" w:hAnsiTheme="majorHAnsi"/>
          <w:spacing w:val="-2"/>
        </w:rPr>
        <w:t xml:space="preserve"> </w:t>
      </w:r>
      <w:r w:rsidRPr="004A6078">
        <w:rPr>
          <w:rFonts w:asciiTheme="majorHAnsi" w:hAnsiTheme="majorHAnsi"/>
        </w:rPr>
        <w:t>1°.15'00”</w:t>
      </w:r>
      <w:r w:rsidRPr="004A6078">
        <w:rPr>
          <w:rFonts w:asciiTheme="majorHAnsi" w:hAnsiTheme="majorHAnsi"/>
          <w:spacing w:val="-2"/>
        </w:rPr>
        <w:t xml:space="preserve"> </w:t>
      </w:r>
      <w:r w:rsidRPr="004A6078">
        <w:rPr>
          <w:rFonts w:asciiTheme="majorHAnsi" w:hAnsiTheme="majorHAnsi"/>
        </w:rPr>
        <w:t>Lintang</w:t>
      </w:r>
      <w:r w:rsidRPr="004A6078">
        <w:rPr>
          <w:rFonts w:asciiTheme="majorHAnsi" w:hAnsiTheme="majorHAnsi"/>
          <w:spacing w:val="-1"/>
        </w:rPr>
        <w:t xml:space="preserve"> </w:t>
      </w:r>
      <w:r w:rsidRPr="004A6078">
        <w:rPr>
          <w:rFonts w:asciiTheme="majorHAnsi" w:hAnsiTheme="majorHAnsi"/>
          <w:spacing w:val="-2"/>
        </w:rPr>
        <w:t>Utara,</w:t>
      </w:r>
      <w:r w:rsidR="00212859" w:rsidRPr="004A6078">
        <w:rPr>
          <w:rFonts w:asciiTheme="majorHAnsi" w:hAnsiTheme="majorHAnsi"/>
        </w:rPr>
        <w:t xml:space="preserve"> </w:t>
      </w:r>
      <w:r w:rsidRPr="004A6078">
        <w:rPr>
          <w:rFonts w:asciiTheme="majorHAnsi" w:hAnsiTheme="majorHAnsi"/>
        </w:rPr>
        <w:t>103°.34'35”</w:t>
      </w:r>
      <w:r w:rsidRPr="004A6078">
        <w:rPr>
          <w:rFonts w:asciiTheme="majorHAnsi" w:hAnsiTheme="majorHAnsi"/>
          <w:spacing w:val="-5"/>
        </w:rPr>
        <w:t xml:space="preserve"> </w:t>
      </w:r>
      <w:r w:rsidRPr="004A6078">
        <w:rPr>
          <w:rFonts w:asciiTheme="majorHAnsi" w:hAnsiTheme="majorHAnsi"/>
        </w:rPr>
        <w:t>–</w:t>
      </w:r>
      <w:r w:rsidRPr="004A6078">
        <w:rPr>
          <w:rFonts w:asciiTheme="majorHAnsi" w:hAnsiTheme="majorHAnsi"/>
          <w:spacing w:val="-7"/>
        </w:rPr>
        <w:t xml:space="preserve"> </w:t>
      </w:r>
      <w:r w:rsidRPr="004A6078">
        <w:rPr>
          <w:rFonts w:asciiTheme="majorHAnsi" w:hAnsiTheme="majorHAnsi"/>
        </w:rPr>
        <w:t>104°.26'04”</w:t>
      </w:r>
      <w:r w:rsidRPr="004A6078">
        <w:rPr>
          <w:rFonts w:asciiTheme="majorHAnsi" w:hAnsiTheme="majorHAnsi"/>
          <w:spacing w:val="-5"/>
        </w:rPr>
        <w:t xml:space="preserve"> </w:t>
      </w:r>
      <w:r w:rsidRPr="004A6078">
        <w:rPr>
          <w:rFonts w:asciiTheme="majorHAnsi" w:hAnsiTheme="majorHAnsi"/>
        </w:rPr>
        <w:t>Bujur</w:t>
      </w:r>
      <w:r w:rsidRPr="004A6078">
        <w:rPr>
          <w:rFonts w:asciiTheme="majorHAnsi" w:hAnsiTheme="majorHAnsi"/>
          <w:spacing w:val="-9"/>
        </w:rPr>
        <w:t xml:space="preserve"> </w:t>
      </w:r>
      <w:r w:rsidRPr="004A6078">
        <w:rPr>
          <w:rFonts w:asciiTheme="majorHAnsi" w:hAnsiTheme="majorHAnsi"/>
          <w:spacing w:val="-2"/>
        </w:rPr>
        <w:t>Timur.</w:t>
      </w:r>
    </w:p>
    <w:bookmarkEnd w:id="7"/>
    <w:p w14:paraId="43988575" w14:textId="77777777" w:rsidR="00021713" w:rsidRPr="004A6078" w:rsidRDefault="000B3C71" w:rsidP="00655897">
      <w:pPr>
        <w:pStyle w:val="BodyText"/>
        <w:tabs>
          <w:tab w:val="left" w:pos="567"/>
        </w:tabs>
        <w:ind w:left="426" w:firstLine="425"/>
        <w:jc w:val="left"/>
        <w:rPr>
          <w:rFonts w:asciiTheme="majorHAnsi" w:hAnsiTheme="majorHAnsi"/>
        </w:rPr>
      </w:pPr>
      <w:r w:rsidRPr="004A6078">
        <w:rPr>
          <w:rFonts w:asciiTheme="majorHAnsi" w:hAnsiTheme="majorHAnsi"/>
          <w:noProof/>
          <w:lang w:eastAsia="zh-CN"/>
        </w:rPr>
        <w:drawing>
          <wp:inline distT="0" distB="0" distL="0" distR="0" wp14:anchorId="15AC4B70" wp14:editId="0DD6C67B">
            <wp:extent cx="2593521" cy="1828800"/>
            <wp:effectExtent l="0" t="0" r="0" b="0"/>
            <wp:docPr id="4" name="Image 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 name="Image 4"/>
                    <pic:cNvPicPr/>
                  </pic:nvPicPr>
                  <pic:blipFill>
                    <a:blip r:embed="rId10" cstate="print"/>
                    <a:stretch>
                      <a:fillRect/>
                    </a:stretch>
                  </pic:blipFill>
                  <pic:spPr>
                    <a:xfrm>
                      <a:off x="0" y="0"/>
                      <a:ext cx="2593521" cy="1828800"/>
                    </a:xfrm>
                    <a:prstGeom prst="rect">
                      <a:avLst/>
                    </a:prstGeom>
                  </pic:spPr>
                </pic:pic>
              </a:graphicData>
            </a:graphic>
          </wp:inline>
        </w:drawing>
      </w:r>
    </w:p>
    <w:p w14:paraId="4D44BE35" w14:textId="77777777" w:rsidR="00021713" w:rsidRPr="004A6078" w:rsidRDefault="000B3C71" w:rsidP="00655897">
      <w:pPr>
        <w:pStyle w:val="BodyText"/>
        <w:tabs>
          <w:tab w:val="left" w:pos="567"/>
        </w:tabs>
        <w:spacing w:before="15"/>
        <w:ind w:left="426" w:firstLine="425"/>
        <w:jc w:val="left"/>
        <w:rPr>
          <w:rFonts w:asciiTheme="majorHAnsi" w:hAnsiTheme="majorHAnsi"/>
        </w:rPr>
      </w:pPr>
      <w:bookmarkStart w:id="8" w:name="_Hlk211267458"/>
      <w:r w:rsidRPr="004A6078">
        <w:rPr>
          <w:rFonts w:asciiTheme="majorHAnsi" w:hAnsiTheme="majorHAnsi"/>
        </w:rPr>
        <w:t>Gambar</w:t>
      </w:r>
      <w:r w:rsidRPr="004A6078">
        <w:rPr>
          <w:rFonts w:asciiTheme="majorHAnsi" w:hAnsiTheme="majorHAnsi"/>
          <w:spacing w:val="-10"/>
        </w:rPr>
        <w:t xml:space="preserve"> </w:t>
      </w:r>
      <w:r w:rsidRPr="004A6078">
        <w:rPr>
          <w:rFonts w:asciiTheme="majorHAnsi" w:hAnsiTheme="majorHAnsi"/>
        </w:rPr>
        <w:t>2.</w:t>
      </w:r>
      <w:r w:rsidRPr="004A6078">
        <w:rPr>
          <w:rFonts w:asciiTheme="majorHAnsi" w:hAnsiTheme="majorHAnsi"/>
          <w:spacing w:val="-6"/>
        </w:rPr>
        <w:t xml:space="preserve"> </w:t>
      </w:r>
      <w:r w:rsidR="00805D78" w:rsidRPr="004A6078">
        <w:rPr>
          <w:rFonts w:asciiTheme="majorHAnsi" w:hAnsiTheme="majorHAnsi"/>
        </w:rPr>
        <w:t>Peta Lokasi</w:t>
      </w:r>
      <w:r w:rsidRPr="004A6078">
        <w:rPr>
          <w:rFonts w:asciiTheme="majorHAnsi" w:hAnsiTheme="majorHAnsi"/>
          <w:spacing w:val="-7"/>
        </w:rPr>
        <w:t xml:space="preserve"> </w:t>
      </w:r>
      <w:r w:rsidRPr="004A6078">
        <w:rPr>
          <w:rFonts w:asciiTheme="majorHAnsi" w:hAnsiTheme="majorHAnsi"/>
          <w:spacing w:val="-2"/>
        </w:rPr>
        <w:t>Penelitian</w:t>
      </w:r>
    </w:p>
    <w:bookmarkEnd w:id="8"/>
    <w:p w14:paraId="6141D5E3" w14:textId="77777777" w:rsidR="00021713" w:rsidRPr="004A6078" w:rsidRDefault="00021713" w:rsidP="00655897">
      <w:pPr>
        <w:pStyle w:val="BodyText"/>
        <w:tabs>
          <w:tab w:val="left" w:pos="567"/>
        </w:tabs>
        <w:spacing w:before="1"/>
        <w:ind w:left="426" w:firstLine="425"/>
        <w:jc w:val="left"/>
        <w:rPr>
          <w:rFonts w:asciiTheme="majorHAnsi" w:hAnsiTheme="majorHAnsi"/>
        </w:rPr>
      </w:pPr>
    </w:p>
    <w:p w14:paraId="17B472A4" w14:textId="77777777" w:rsidR="00D51FFB" w:rsidRDefault="000B3C71" w:rsidP="00D51FFB">
      <w:pPr>
        <w:pStyle w:val="Heading2"/>
        <w:numPr>
          <w:ilvl w:val="2"/>
          <w:numId w:val="2"/>
        </w:numPr>
        <w:tabs>
          <w:tab w:val="left" w:pos="567"/>
          <w:tab w:val="left" w:pos="1116"/>
        </w:tabs>
        <w:spacing w:before="1" w:line="234" w:lineRule="exact"/>
        <w:ind w:left="426" w:firstLine="425"/>
        <w:jc w:val="both"/>
        <w:rPr>
          <w:rFonts w:asciiTheme="majorHAnsi" w:hAnsiTheme="majorHAnsi"/>
        </w:rPr>
      </w:pPr>
      <w:r w:rsidRPr="004A6078">
        <w:rPr>
          <w:rFonts w:asciiTheme="majorHAnsi" w:hAnsiTheme="majorHAnsi"/>
          <w:spacing w:val="-2"/>
        </w:rPr>
        <w:t>Pengumpulan</w:t>
      </w:r>
      <w:r w:rsidRPr="004A6078">
        <w:rPr>
          <w:rFonts w:asciiTheme="majorHAnsi" w:hAnsiTheme="majorHAnsi"/>
          <w:spacing w:val="10"/>
        </w:rPr>
        <w:t xml:space="preserve"> </w:t>
      </w:r>
      <w:r w:rsidRPr="004A6078">
        <w:rPr>
          <w:rFonts w:asciiTheme="majorHAnsi" w:hAnsiTheme="majorHAnsi"/>
          <w:spacing w:val="-4"/>
        </w:rPr>
        <w:t>Data</w:t>
      </w:r>
    </w:p>
    <w:p w14:paraId="125CF721" w14:textId="77777777" w:rsidR="00272FCC" w:rsidRDefault="00D51FFB" w:rsidP="00D51FFB">
      <w:pPr>
        <w:pStyle w:val="BodyText"/>
      </w:pPr>
      <w:r>
        <w:t xml:space="preserve"> </w:t>
      </w:r>
      <w:r w:rsidR="00272FCC">
        <w:tab/>
      </w:r>
    </w:p>
    <w:p w14:paraId="71AD1E0B" w14:textId="6FCA997F" w:rsidR="003648F3" w:rsidRPr="00272FCC" w:rsidRDefault="003648F3" w:rsidP="00272FCC">
      <w:pPr>
        <w:pStyle w:val="BodyText"/>
        <w:ind w:left="426"/>
      </w:pPr>
      <w:bookmarkStart w:id="9" w:name="_Hlk211267602"/>
      <w:r w:rsidRPr="00D51FFB">
        <w:t xml:space="preserve">Media Internet: Pengumpulan data curah huja menggunakan media internet dilakukan dengan mengunduh data </w:t>
      </w:r>
      <w:hyperlink r:id="rId11" w:history="1">
        <w:r w:rsidRPr="00D51FFB">
          <w:rPr>
            <w:rStyle w:val="Hyperlink"/>
            <w:rFonts w:asciiTheme="majorHAnsi" w:hAnsiTheme="majorHAnsi"/>
          </w:rPr>
          <w:t>https://www.chc.ucsb.edu/data/chirps</w:t>
        </w:r>
      </w:hyperlink>
      <w:r w:rsidR="00272FCC">
        <w:t xml:space="preserve">. </w:t>
      </w:r>
      <w:r w:rsidR="00D51FFB" w:rsidRPr="00272FCC">
        <w:t>D</w:t>
      </w:r>
      <w:r w:rsidRPr="004A6078">
        <w:t xml:space="preserve">ari untuk mengolah data, kemudian memilih data yang akan diambil, memilih tanggal,bulan,dan tahun. Pengumpulan data kemiringan dan ketinggian di peroleh dari </w:t>
      </w:r>
      <w:hyperlink r:id="rId12" w:history="1">
        <w:r w:rsidRPr="004A6078">
          <w:rPr>
            <w:rStyle w:val="Hyperlink"/>
            <w:rFonts w:asciiTheme="majorHAnsi" w:hAnsiTheme="majorHAnsi"/>
          </w:rPr>
          <w:t>https://tanahair.indonesia.go.id/</w:t>
        </w:r>
      </w:hyperlink>
    </w:p>
    <w:p w14:paraId="196682E9" w14:textId="77777777" w:rsidR="003648F3" w:rsidRPr="004A6078" w:rsidRDefault="003648F3" w:rsidP="00272FCC">
      <w:pPr>
        <w:pStyle w:val="BodyText"/>
        <w:ind w:left="426"/>
        <w:rPr>
          <w:b/>
          <w:bCs/>
        </w:rPr>
      </w:pPr>
      <w:r w:rsidRPr="004A6078">
        <w:t xml:space="preserve">Pengambilan data Buffer Sungai Penggunaan Lahan dan melalui diperoleh </w:t>
      </w:r>
      <w:hyperlink r:id="rId13" w:history="1">
        <w:r w:rsidRPr="004A6078">
          <w:rPr>
            <w:rStyle w:val="Hyperlink"/>
            <w:rFonts w:asciiTheme="majorHAnsi" w:hAnsiTheme="majorHAnsi"/>
          </w:rPr>
          <w:t>https://tanahair.indonesia.go.id/</w:t>
        </w:r>
      </w:hyperlink>
    </w:p>
    <w:p w14:paraId="0CB8E250" w14:textId="1B9F52A3" w:rsidR="003648F3" w:rsidRPr="004A6078" w:rsidRDefault="003648F3" w:rsidP="00272FCC">
      <w:pPr>
        <w:pStyle w:val="BodyText"/>
        <w:ind w:left="426"/>
        <w:rPr>
          <w:b/>
          <w:bCs/>
        </w:rPr>
      </w:pPr>
      <w:r w:rsidRPr="004A6078">
        <w:t>Dan yang terakhir adalah pengumpulan data Jenis Tanah yang diperolehn dari FAO SOIL</w:t>
      </w:r>
    </w:p>
    <w:p w14:paraId="2BCEDD59" w14:textId="77777777" w:rsidR="003648F3" w:rsidRPr="004A6078" w:rsidRDefault="003648F3" w:rsidP="00272FCC">
      <w:pPr>
        <w:pStyle w:val="BodyText"/>
        <w:ind w:left="426"/>
        <w:rPr>
          <w:rFonts w:asciiTheme="majorHAnsi" w:hAnsiTheme="majorHAnsi"/>
          <w:b/>
          <w:bCs/>
        </w:rPr>
      </w:pPr>
      <w:hyperlink r:id="rId14" w:history="1">
        <w:r w:rsidRPr="004A6078">
          <w:rPr>
            <w:rStyle w:val="Hyperlink"/>
            <w:rFonts w:asciiTheme="majorHAnsi" w:hAnsiTheme="majorHAnsi"/>
          </w:rPr>
          <w:t>https://www.fao.org/soils-portal/data-hub/soil-maps-and-databases/faounesco-soil-map-of-the-world/en/</w:t>
        </w:r>
      </w:hyperlink>
      <w:r w:rsidRPr="004A6078">
        <w:rPr>
          <w:rFonts w:asciiTheme="majorHAnsi" w:hAnsiTheme="majorHAnsi"/>
        </w:rPr>
        <w:t>.</w:t>
      </w:r>
    </w:p>
    <w:bookmarkEnd w:id="9"/>
    <w:p w14:paraId="3A0E6158" w14:textId="77777777" w:rsidR="00021713" w:rsidRPr="004A6078" w:rsidRDefault="000B3C71" w:rsidP="00655897">
      <w:pPr>
        <w:pStyle w:val="Heading2"/>
        <w:numPr>
          <w:ilvl w:val="2"/>
          <w:numId w:val="2"/>
        </w:numPr>
        <w:tabs>
          <w:tab w:val="left" w:pos="567"/>
          <w:tab w:val="left" w:pos="1280"/>
        </w:tabs>
        <w:spacing w:before="234"/>
        <w:ind w:left="426" w:firstLine="425"/>
        <w:jc w:val="both"/>
        <w:rPr>
          <w:rFonts w:asciiTheme="majorHAnsi" w:hAnsiTheme="majorHAnsi"/>
        </w:rPr>
      </w:pPr>
      <w:r w:rsidRPr="004A6078">
        <w:rPr>
          <w:rFonts w:asciiTheme="majorHAnsi" w:hAnsiTheme="majorHAnsi"/>
          <w:spacing w:val="-2"/>
        </w:rPr>
        <w:lastRenderedPageBreak/>
        <w:t>Pengolahan</w:t>
      </w:r>
      <w:r w:rsidRPr="004A6078">
        <w:rPr>
          <w:rFonts w:asciiTheme="majorHAnsi" w:hAnsiTheme="majorHAnsi"/>
          <w:spacing w:val="6"/>
        </w:rPr>
        <w:t xml:space="preserve"> </w:t>
      </w:r>
      <w:r w:rsidRPr="004A6078">
        <w:rPr>
          <w:rFonts w:asciiTheme="majorHAnsi" w:hAnsiTheme="majorHAnsi"/>
          <w:spacing w:val="-4"/>
        </w:rPr>
        <w:t>Data</w:t>
      </w:r>
    </w:p>
    <w:p w14:paraId="6303A330" w14:textId="44EE64E7" w:rsidR="00021713" w:rsidRPr="00803D25" w:rsidRDefault="000B3C71" w:rsidP="00803D25">
      <w:pPr>
        <w:pStyle w:val="ListParagraph"/>
        <w:numPr>
          <w:ilvl w:val="3"/>
          <w:numId w:val="2"/>
        </w:numPr>
        <w:tabs>
          <w:tab w:val="left" w:pos="567"/>
          <w:tab w:val="left" w:pos="1434"/>
        </w:tabs>
        <w:ind w:left="426" w:right="28" w:firstLine="425"/>
        <w:jc w:val="both"/>
        <w:rPr>
          <w:rFonts w:asciiTheme="majorHAnsi" w:hAnsiTheme="majorHAnsi"/>
          <w:sz w:val="20"/>
          <w:szCs w:val="20"/>
        </w:rPr>
      </w:pPr>
      <w:bookmarkStart w:id="10" w:name="_Hlk211267854"/>
      <w:r w:rsidRPr="004A6078">
        <w:rPr>
          <w:rFonts w:asciiTheme="majorHAnsi" w:hAnsiTheme="majorHAnsi"/>
          <w:sz w:val="20"/>
          <w:szCs w:val="20"/>
        </w:rPr>
        <w:t>Pengolahan Data Curah Hujan Interpolasi</w:t>
      </w:r>
      <w:r w:rsidRPr="004A6078">
        <w:rPr>
          <w:rFonts w:asciiTheme="majorHAnsi" w:hAnsiTheme="majorHAnsi"/>
          <w:spacing w:val="80"/>
          <w:sz w:val="20"/>
          <w:szCs w:val="20"/>
        </w:rPr>
        <w:t xml:space="preserve"> </w:t>
      </w:r>
      <w:r w:rsidRPr="004A6078">
        <w:rPr>
          <w:rFonts w:asciiTheme="majorHAnsi" w:hAnsiTheme="majorHAnsi"/>
          <w:sz w:val="20"/>
          <w:szCs w:val="20"/>
        </w:rPr>
        <w:t>dilakukan</w:t>
      </w:r>
      <w:r w:rsidRPr="004A6078">
        <w:rPr>
          <w:rFonts w:asciiTheme="majorHAnsi" w:hAnsiTheme="majorHAnsi"/>
          <w:spacing w:val="80"/>
          <w:sz w:val="20"/>
          <w:szCs w:val="20"/>
        </w:rPr>
        <w:t xml:space="preserve"> </w:t>
      </w:r>
      <w:r w:rsidRPr="004A6078">
        <w:rPr>
          <w:rFonts w:asciiTheme="majorHAnsi" w:hAnsiTheme="majorHAnsi"/>
          <w:sz w:val="20"/>
          <w:szCs w:val="20"/>
        </w:rPr>
        <w:t>untuk</w:t>
      </w:r>
      <w:r w:rsidRPr="004A6078">
        <w:rPr>
          <w:rFonts w:asciiTheme="majorHAnsi" w:hAnsiTheme="majorHAnsi"/>
          <w:spacing w:val="80"/>
          <w:sz w:val="20"/>
          <w:szCs w:val="20"/>
        </w:rPr>
        <w:t xml:space="preserve"> </w:t>
      </w:r>
      <w:r w:rsidRPr="004A6078">
        <w:rPr>
          <w:rFonts w:asciiTheme="majorHAnsi" w:hAnsiTheme="majorHAnsi"/>
          <w:sz w:val="20"/>
          <w:szCs w:val="20"/>
        </w:rPr>
        <w:t>memperkirakan</w:t>
      </w:r>
      <w:bookmarkStart w:id="11" w:name="_Hlk211267919"/>
      <w:bookmarkEnd w:id="10"/>
      <w:r w:rsidR="00803D25">
        <w:rPr>
          <w:rFonts w:asciiTheme="majorHAnsi" w:hAnsiTheme="majorHAnsi"/>
          <w:sz w:val="20"/>
          <w:szCs w:val="20"/>
        </w:rPr>
        <w:t xml:space="preserve"> </w:t>
      </w:r>
      <w:r w:rsidRPr="00803D25">
        <w:rPr>
          <w:rFonts w:asciiTheme="majorHAnsi" w:hAnsiTheme="majorHAnsi"/>
        </w:rPr>
        <w:t>curah hujan di lokasi-lokasi yang tidak memiliki pengamatan langsung. Pembuatan peta curah</w:t>
      </w:r>
      <w:r w:rsidRPr="00803D25">
        <w:rPr>
          <w:rFonts w:asciiTheme="majorHAnsi" w:hAnsiTheme="majorHAnsi"/>
          <w:spacing w:val="40"/>
        </w:rPr>
        <w:t xml:space="preserve"> </w:t>
      </w:r>
      <w:r w:rsidRPr="00803D25">
        <w:rPr>
          <w:rFonts w:asciiTheme="majorHAnsi" w:hAnsiTheme="majorHAnsi"/>
        </w:rPr>
        <w:t>hujan diawali dengan pengumpulan data dari stasiun pengamatan. Data tersebut kemudian diinterpolasi menggunakan metode seperti Kriging atau Inverse Distance Weighting (IDW) untuk memperkirakan nilai curah hujan di area tanpa pengamatan langsung. Hasil interpolasi berupa</w:t>
      </w:r>
      <w:r w:rsidRPr="00803D25">
        <w:rPr>
          <w:rFonts w:asciiTheme="majorHAnsi" w:hAnsiTheme="majorHAnsi"/>
          <w:spacing w:val="40"/>
        </w:rPr>
        <w:t xml:space="preserve"> </w:t>
      </w:r>
      <w:r w:rsidRPr="00803D25">
        <w:rPr>
          <w:rFonts w:asciiTheme="majorHAnsi" w:hAnsiTheme="majorHAnsi"/>
        </w:rPr>
        <w:t>peta distribusi curah hujan yang menunjukkan variasi spasial. Selanjutnya, dilakukan reklasifikasi untuk mengelompokkan curah hujan ke dalam kategori tertentu (rendah, sedang, tinggi), yang kemudian diberi skor sesuai kebutuhan analisis.</w:t>
      </w:r>
    </w:p>
    <w:p w14:paraId="1D9858FB" w14:textId="77777777" w:rsidR="00021713" w:rsidRPr="004A6078" w:rsidRDefault="000B3C71" w:rsidP="00655897">
      <w:pPr>
        <w:pStyle w:val="BodyText"/>
        <w:tabs>
          <w:tab w:val="left" w:pos="567"/>
        </w:tabs>
        <w:ind w:left="426" w:firstLine="425"/>
        <w:rPr>
          <w:rFonts w:asciiTheme="majorHAnsi" w:hAnsiTheme="majorHAnsi"/>
        </w:rPr>
      </w:pPr>
      <w:r w:rsidRPr="004A6078">
        <w:rPr>
          <w:rFonts w:asciiTheme="majorHAnsi" w:hAnsiTheme="majorHAnsi"/>
        </w:rPr>
        <w:t>Tabel</w:t>
      </w:r>
      <w:r w:rsidRPr="004A6078">
        <w:rPr>
          <w:rFonts w:asciiTheme="majorHAnsi" w:hAnsiTheme="majorHAnsi"/>
          <w:spacing w:val="-7"/>
        </w:rPr>
        <w:t xml:space="preserve"> </w:t>
      </w:r>
      <w:r w:rsidRPr="004A6078">
        <w:rPr>
          <w:rFonts w:asciiTheme="majorHAnsi" w:hAnsiTheme="majorHAnsi"/>
        </w:rPr>
        <w:t>1.</w:t>
      </w:r>
      <w:r w:rsidRPr="004A6078">
        <w:rPr>
          <w:rFonts w:asciiTheme="majorHAnsi" w:hAnsiTheme="majorHAnsi"/>
          <w:spacing w:val="-8"/>
        </w:rPr>
        <w:t xml:space="preserve"> </w:t>
      </w:r>
      <w:r w:rsidRPr="004A6078">
        <w:rPr>
          <w:rFonts w:asciiTheme="majorHAnsi" w:hAnsiTheme="majorHAnsi"/>
        </w:rPr>
        <w:t>Klasifikasi</w:t>
      </w:r>
      <w:r w:rsidRPr="004A6078">
        <w:rPr>
          <w:rFonts w:asciiTheme="majorHAnsi" w:hAnsiTheme="majorHAnsi"/>
          <w:spacing w:val="-8"/>
        </w:rPr>
        <w:t xml:space="preserve"> </w:t>
      </w:r>
      <w:r w:rsidRPr="004A6078">
        <w:rPr>
          <w:rFonts w:asciiTheme="majorHAnsi" w:hAnsiTheme="majorHAnsi"/>
        </w:rPr>
        <w:t>Curah</w:t>
      </w:r>
      <w:r w:rsidRPr="004A6078">
        <w:rPr>
          <w:rFonts w:asciiTheme="majorHAnsi" w:hAnsiTheme="majorHAnsi"/>
          <w:spacing w:val="-8"/>
        </w:rPr>
        <w:t xml:space="preserve"> </w:t>
      </w:r>
      <w:r w:rsidRPr="004A6078">
        <w:rPr>
          <w:rFonts w:asciiTheme="majorHAnsi" w:hAnsiTheme="majorHAnsi"/>
          <w:spacing w:val="-4"/>
        </w:rPr>
        <w:t>Hujan</w:t>
      </w:r>
      <w:bookmarkEnd w:id="11"/>
    </w:p>
    <w:tbl>
      <w:tblPr>
        <w:tblW w:w="0" w:type="auto"/>
        <w:tblInd w:w="434"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0" w:type="dxa"/>
          <w:right w:w="0" w:type="dxa"/>
        </w:tblCellMar>
        <w:tblLook w:val="01E0" w:firstRow="1" w:lastRow="1" w:firstColumn="1" w:lastColumn="1" w:noHBand="0" w:noVBand="0"/>
      </w:tblPr>
      <w:tblGrid>
        <w:gridCol w:w="500"/>
        <w:gridCol w:w="3185"/>
        <w:gridCol w:w="567"/>
      </w:tblGrid>
      <w:tr w:rsidR="00212859" w:rsidRPr="004A6078" w14:paraId="790BE477" w14:textId="77777777" w:rsidTr="00272FCC">
        <w:trPr>
          <w:trHeight w:val="282"/>
        </w:trPr>
        <w:tc>
          <w:tcPr>
            <w:tcW w:w="500" w:type="dxa"/>
          </w:tcPr>
          <w:p w14:paraId="789A6847" w14:textId="77777777" w:rsidR="00212859" w:rsidRPr="004A6078" w:rsidRDefault="00212859" w:rsidP="000B6E07">
            <w:pPr>
              <w:jc w:val="center"/>
              <w:rPr>
                <w:rFonts w:asciiTheme="majorHAnsi" w:hAnsiTheme="majorHAnsi" w:cs="Times New Roman"/>
                <w:sz w:val="20"/>
                <w:szCs w:val="20"/>
              </w:rPr>
            </w:pPr>
            <w:bookmarkStart w:id="12" w:name="_Hlk211267948"/>
            <w:r w:rsidRPr="004A6078">
              <w:rPr>
                <w:rFonts w:asciiTheme="majorHAnsi" w:hAnsiTheme="majorHAnsi" w:cs="Times New Roman"/>
                <w:sz w:val="20"/>
                <w:szCs w:val="20"/>
              </w:rPr>
              <w:t>No</w:t>
            </w:r>
          </w:p>
        </w:tc>
        <w:tc>
          <w:tcPr>
            <w:tcW w:w="3185" w:type="dxa"/>
          </w:tcPr>
          <w:p w14:paraId="569F567D" w14:textId="77777777" w:rsidR="00212859" w:rsidRPr="004A6078" w:rsidRDefault="00212859" w:rsidP="000B6E07">
            <w:pPr>
              <w:jc w:val="center"/>
              <w:rPr>
                <w:rFonts w:asciiTheme="majorHAnsi" w:hAnsiTheme="majorHAnsi" w:cs="Times New Roman"/>
                <w:sz w:val="20"/>
                <w:szCs w:val="20"/>
              </w:rPr>
            </w:pPr>
            <w:r w:rsidRPr="004A6078">
              <w:rPr>
                <w:rFonts w:asciiTheme="majorHAnsi" w:hAnsiTheme="majorHAnsi" w:cs="Times New Roman"/>
                <w:sz w:val="20"/>
                <w:szCs w:val="20"/>
              </w:rPr>
              <w:t>Kelas</w:t>
            </w:r>
          </w:p>
        </w:tc>
        <w:tc>
          <w:tcPr>
            <w:tcW w:w="567" w:type="dxa"/>
          </w:tcPr>
          <w:p w14:paraId="39C5EC6D" w14:textId="77777777" w:rsidR="00212859" w:rsidRPr="004A6078" w:rsidRDefault="00212859" w:rsidP="000B6E07">
            <w:pPr>
              <w:jc w:val="center"/>
              <w:rPr>
                <w:rFonts w:asciiTheme="majorHAnsi" w:hAnsiTheme="majorHAnsi" w:cs="Times New Roman"/>
                <w:sz w:val="20"/>
                <w:szCs w:val="20"/>
              </w:rPr>
            </w:pPr>
            <w:r w:rsidRPr="004A6078">
              <w:rPr>
                <w:rFonts w:asciiTheme="majorHAnsi" w:hAnsiTheme="majorHAnsi" w:cs="Times New Roman"/>
                <w:sz w:val="20"/>
                <w:szCs w:val="20"/>
              </w:rPr>
              <w:t>Skor</w:t>
            </w:r>
          </w:p>
        </w:tc>
      </w:tr>
      <w:tr w:rsidR="00212859" w:rsidRPr="004A6078" w14:paraId="6AA1C1B5" w14:textId="77777777" w:rsidTr="00272FCC">
        <w:trPr>
          <w:trHeight w:val="210"/>
        </w:trPr>
        <w:tc>
          <w:tcPr>
            <w:tcW w:w="500" w:type="dxa"/>
          </w:tcPr>
          <w:p w14:paraId="5848A563" w14:textId="77777777" w:rsidR="00212859" w:rsidRPr="004A6078" w:rsidRDefault="00212859" w:rsidP="000B6E07">
            <w:pPr>
              <w:jc w:val="center"/>
              <w:rPr>
                <w:rFonts w:asciiTheme="majorHAnsi" w:hAnsiTheme="majorHAnsi" w:cs="Times New Roman"/>
                <w:sz w:val="20"/>
                <w:szCs w:val="20"/>
              </w:rPr>
            </w:pPr>
            <w:r w:rsidRPr="004A6078">
              <w:rPr>
                <w:rFonts w:asciiTheme="majorHAnsi" w:hAnsiTheme="majorHAnsi" w:cs="Times New Roman"/>
                <w:sz w:val="20"/>
                <w:szCs w:val="20"/>
              </w:rPr>
              <w:t>1</w:t>
            </w:r>
          </w:p>
        </w:tc>
        <w:tc>
          <w:tcPr>
            <w:tcW w:w="3185" w:type="dxa"/>
          </w:tcPr>
          <w:p w14:paraId="75FDA00D" w14:textId="63EB9A06" w:rsidR="00212859" w:rsidRPr="004A6078" w:rsidRDefault="00212859" w:rsidP="000B6E07">
            <w:pPr>
              <w:jc w:val="center"/>
              <w:rPr>
                <w:rFonts w:asciiTheme="majorHAnsi" w:hAnsiTheme="majorHAnsi" w:cs="Times New Roman"/>
                <w:sz w:val="20"/>
                <w:szCs w:val="20"/>
              </w:rPr>
            </w:pPr>
            <w:r w:rsidRPr="004A6078">
              <w:rPr>
                <w:rFonts w:asciiTheme="majorHAnsi" w:hAnsiTheme="majorHAnsi" w:cs="Times New Roman"/>
                <w:sz w:val="20"/>
                <w:szCs w:val="20"/>
              </w:rPr>
              <w:t>3000mm (</w:t>
            </w:r>
            <w:proofErr w:type="spellStart"/>
            <w:r w:rsidR="00452BD1" w:rsidRPr="00452BD1">
              <w:rPr>
                <w:rFonts w:asciiTheme="majorHAnsi" w:hAnsiTheme="majorHAnsi" w:cs="Times New Roman"/>
                <w:sz w:val="20"/>
                <w:szCs w:val="20"/>
              </w:rPr>
              <w:t>Ekstrem</w:t>
            </w:r>
            <w:proofErr w:type="spellEnd"/>
            <w:r w:rsidR="00452BD1" w:rsidRPr="00452BD1">
              <w:rPr>
                <w:rFonts w:asciiTheme="majorHAnsi" w:hAnsiTheme="majorHAnsi" w:cs="Times New Roman"/>
                <w:sz w:val="20"/>
                <w:szCs w:val="20"/>
              </w:rPr>
              <w:t xml:space="preserve"> Basah</w:t>
            </w:r>
            <w:r w:rsidRPr="004A6078">
              <w:rPr>
                <w:rFonts w:asciiTheme="majorHAnsi" w:hAnsiTheme="majorHAnsi" w:cs="Times New Roman"/>
                <w:sz w:val="20"/>
                <w:szCs w:val="20"/>
              </w:rPr>
              <w:t>)</w:t>
            </w:r>
          </w:p>
        </w:tc>
        <w:tc>
          <w:tcPr>
            <w:tcW w:w="567" w:type="dxa"/>
          </w:tcPr>
          <w:p w14:paraId="1DF211CE" w14:textId="77777777" w:rsidR="00212859" w:rsidRPr="004A6078" w:rsidRDefault="00212859" w:rsidP="000B6E07">
            <w:pPr>
              <w:jc w:val="center"/>
              <w:rPr>
                <w:rFonts w:asciiTheme="majorHAnsi" w:hAnsiTheme="majorHAnsi" w:cs="Times New Roman"/>
                <w:sz w:val="20"/>
                <w:szCs w:val="20"/>
              </w:rPr>
            </w:pPr>
            <w:r w:rsidRPr="004A6078">
              <w:rPr>
                <w:rFonts w:asciiTheme="majorHAnsi" w:hAnsiTheme="majorHAnsi" w:cs="Times New Roman"/>
                <w:sz w:val="20"/>
                <w:szCs w:val="20"/>
              </w:rPr>
              <w:t>9</w:t>
            </w:r>
          </w:p>
        </w:tc>
      </w:tr>
      <w:tr w:rsidR="00212859" w:rsidRPr="004A6078" w14:paraId="28759AD2" w14:textId="77777777" w:rsidTr="00272FCC">
        <w:trPr>
          <w:trHeight w:val="213"/>
        </w:trPr>
        <w:tc>
          <w:tcPr>
            <w:tcW w:w="500" w:type="dxa"/>
          </w:tcPr>
          <w:p w14:paraId="5A912D98" w14:textId="77777777" w:rsidR="00212859" w:rsidRPr="004A6078" w:rsidRDefault="00212859" w:rsidP="000B6E07">
            <w:pPr>
              <w:jc w:val="center"/>
              <w:rPr>
                <w:rFonts w:asciiTheme="majorHAnsi" w:hAnsiTheme="majorHAnsi" w:cs="Times New Roman"/>
                <w:sz w:val="20"/>
                <w:szCs w:val="20"/>
              </w:rPr>
            </w:pPr>
            <w:r w:rsidRPr="004A6078">
              <w:rPr>
                <w:rFonts w:asciiTheme="majorHAnsi" w:hAnsiTheme="majorHAnsi" w:cs="Times New Roman"/>
                <w:sz w:val="20"/>
                <w:szCs w:val="20"/>
              </w:rPr>
              <w:t>2</w:t>
            </w:r>
          </w:p>
        </w:tc>
        <w:tc>
          <w:tcPr>
            <w:tcW w:w="3185" w:type="dxa"/>
          </w:tcPr>
          <w:p w14:paraId="0E8F0F31" w14:textId="77777777" w:rsidR="00212859" w:rsidRPr="004A6078" w:rsidRDefault="00212859" w:rsidP="000B6E07">
            <w:pPr>
              <w:jc w:val="center"/>
              <w:rPr>
                <w:rFonts w:asciiTheme="majorHAnsi" w:hAnsiTheme="majorHAnsi" w:cs="Times New Roman"/>
                <w:sz w:val="20"/>
                <w:szCs w:val="20"/>
              </w:rPr>
            </w:pPr>
            <w:r w:rsidRPr="004A6078">
              <w:rPr>
                <w:rFonts w:asciiTheme="majorHAnsi" w:hAnsiTheme="majorHAnsi" w:cs="Times New Roman"/>
                <w:sz w:val="20"/>
                <w:szCs w:val="20"/>
              </w:rPr>
              <w:t>2501mm – 3000mm ( Basah )</w:t>
            </w:r>
          </w:p>
        </w:tc>
        <w:tc>
          <w:tcPr>
            <w:tcW w:w="567" w:type="dxa"/>
          </w:tcPr>
          <w:p w14:paraId="21467EA7" w14:textId="77777777" w:rsidR="00212859" w:rsidRPr="004A6078" w:rsidRDefault="00212859" w:rsidP="000B6E07">
            <w:pPr>
              <w:jc w:val="center"/>
              <w:rPr>
                <w:rFonts w:asciiTheme="majorHAnsi" w:hAnsiTheme="majorHAnsi" w:cs="Times New Roman"/>
                <w:sz w:val="20"/>
                <w:szCs w:val="20"/>
              </w:rPr>
            </w:pPr>
            <w:r w:rsidRPr="004A6078">
              <w:rPr>
                <w:rFonts w:asciiTheme="majorHAnsi" w:hAnsiTheme="majorHAnsi" w:cs="Times New Roman"/>
                <w:sz w:val="20"/>
                <w:szCs w:val="20"/>
              </w:rPr>
              <w:t>7</w:t>
            </w:r>
          </w:p>
        </w:tc>
      </w:tr>
      <w:tr w:rsidR="00212859" w:rsidRPr="004A6078" w14:paraId="359C4F45" w14:textId="77777777" w:rsidTr="00272FCC">
        <w:trPr>
          <w:trHeight w:val="210"/>
        </w:trPr>
        <w:tc>
          <w:tcPr>
            <w:tcW w:w="500" w:type="dxa"/>
          </w:tcPr>
          <w:p w14:paraId="42C12F13" w14:textId="77777777" w:rsidR="00212859" w:rsidRPr="004A6078" w:rsidRDefault="00212859" w:rsidP="000B6E07">
            <w:pPr>
              <w:jc w:val="center"/>
              <w:rPr>
                <w:rFonts w:asciiTheme="majorHAnsi" w:hAnsiTheme="majorHAnsi" w:cs="Times New Roman"/>
                <w:sz w:val="20"/>
                <w:szCs w:val="20"/>
              </w:rPr>
            </w:pPr>
            <w:r w:rsidRPr="004A6078">
              <w:rPr>
                <w:rFonts w:asciiTheme="majorHAnsi" w:hAnsiTheme="majorHAnsi" w:cs="Times New Roman"/>
                <w:sz w:val="20"/>
                <w:szCs w:val="20"/>
              </w:rPr>
              <w:t>3</w:t>
            </w:r>
          </w:p>
        </w:tc>
        <w:tc>
          <w:tcPr>
            <w:tcW w:w="3185" w:type="dxa"/>
          </w:tcPr>
          <w:p w14:paraId="0837BC01" w14:textId="77777777" w:rsidR="00212859" w:rsidRPr="004A6078" w:rsidRDefault="00212859" w:rsidP="000B6E07">
            <w:pPr>
              <w:jc w:val="center"/>
              <w:rPr>
                <w:rFonts w:asciiTheme="majorHAnsi" w:hAnsiTheme="majorHAnsi" w:cs="Times New Roman"/>
                <w:sz w:val="20"/>
                <w:szCs w:val="20"/>
              </w:rPr>
            </w:pPr>
            <w:r w:rsidRPr="004A6078">
              <w:rPr>
                <w:rFonts w:asciiTheme="majorHAnsi" w:hAnsiTheme="majorHAnsi" w:cs="Times New Roman"/>
                <w:sz w:val="20"/>
                <w:szCs w:val="20"/>
              </w:rPr>
              <w:t>2001mm – 2500mm ( Sedang / Lembab )</w:t>
            </w:r>
          </w:p>
        </w:tc>
        <w:tc>
          <w:tcPr>
            <w:tcW w:w="567" w:type="dxa"/>
          </w:tcPr>
          <w:p w14:paraId="5D342C82" w14:textId="77777777" w:rsidR="00212859" w:rsidRPr="004A6078" w:rsidRDefault="00212859" w:rsidP="000B6E07">
            <w:pPr>
              <w:jc w:val="center"/>
              <w:rPr>
                <w:rFonts w:asciiTheme="majorHAnsi" w:hAnsiTheme="majorHAnsi" w:cs="Times New Roman"/>
                <w:sz w:val="20"/>
                <w:szCs w:val="20"/>
              </w:rPr>
            </w:pPr>
            <w:r w:rsidRPr="004A6078">
              <w:rPr>
                <w:rFonts w:asciiTheme="majorHAnsi" w:hAnsiTheme="majorHAnsi" w:cs="Times New Roman"/>
                <w:sz w:val="20"/>
                <w:szCs w:val="20"/>
              </w:rPr>
              <w:t>5</w:t>
            </w:r>
          </w:p>
        </w:tc>
      </w:tr>
      <w:tr w:rsidR="00212859" w:rsidRPr="004A6078" w14:paraId="6D1C23B8" w14:textId="77777777" w:rsidTr="00272FCC">
        <w:trPr>
          <w:trHeight w:val="210"/>
        </w:trPr>
        <w:tc>
          <w:tcPr>
            <w:tcW w:w="500" w:type="dxa"/>
          </w:tcPr>
          <w:p w14:paraId="4899CDF4" w14:textId="77777777" w:rsidR="00212859" w:rsidRPr="004A6078" w:rsidRDefault="00212859" w:rsidP="000B6E07">
            <w:pPr>
              <w:jc w:val="center"/>
              <w:rPr>
                <w:rFonts w:asciiTheme="majorHAnsi" w:hAnsiTheme="majorHAnsi" w:cs="Times New Roman"/>
                <w:sz w:val="20"/>
                <w:szCs w:val="20"/>
              </w:rPr>
            </w:pPr>
            <w:r w:rsidRPr="004A6078">
              <w:rPr>
                <w:rFonts w:asciiTheme="majorHAnsi" w:hAnsiTheme="majorHAnsi" w:cs="Times New Roman"/>
                <w:sz w:val="20"/>
                <w:szCs w:val="20"/>
              </w:rPr>
              <w:t>4</w:t>
            </w:r>
          </w:p>
        </w:tc>
        <w:tc>
          <w:tcPr>
            <w:tcW w:w="3185" w:type="dxa"/>
          </w:tcPr>
          <w:p w14:paraId="4F7ED2D8" w14:textId="1EB3809D" w:rsidR="00212859" w:rsidRPr="004A6078" w:rsidRDefault="00212859" w:rsidP="000B6E07">
            <w:pPr>
              <w:jc w:val="center"/>
              <w:rPr>
                <w:rFonts w:asciiTheme="majorHAnsi" w:hAnsiTheme="majorHAnsi" w:cs="Times New Roman"/>
                <w:sz w:val="20"/>
                <w:szCs w:val="20"/>
              </w:rPr>
            </w:pPr>
            <w:r w:rsidRPr="004A6078">
              <w:rPr>
                <w:rFonts w:asciiTheme="majorHAnsi" w:hAnsiTheme="majorHAnsi" w:cs="Times New Roman"/>
                <w:sz w:val="20"/>
                <w:szCs w:val="20"/>
              </w:rPr>
              <w:t>1501mm – 2000mm (</w:t>
            </w:r>
            <w:proofErr w:type="spellStart"/>
            <w:r w:rsidR="00452BD1">
              <w:rPr>
                <w:rFonts w:asciiTheme="majorHAnsi" w:hAnsiTheme="majorHAnsi" w:cs="Times New Roman"/>
                <w:sz w:val="20"/>
                <w:szCs w:val="20"/>
              </w:rPr>
              <w:t>Cukup</w:t>
            </w:r>
            <w:proofErr w:type="spellEnd"/>
            <w:r w:rsidR="00452BD1">
              <w:rPr>
                <w:rFonts w:asciiTheme="majorHAnsi" w:hAnsiTheme="majorHAnsi" w:cs="Times New Roman"/>
                <w:sz w:val="20"/>
                <w:szCs w:val="20"/>
              </w:rPr>
              <w:t xml:space="preserve"> </w:t>
            </w:r>
            <w:r w:rsidRPr="004A6078">
              <w:rPr>
                <w:rFonts w:asciiTheme="majorHAnsi" w:hAnsiTheme="majorHAnsi" w:cs="Times New Roman"/>
                <w:sz w:val="20"/>
                <w:szCs w:val="20"/>
              </w:rPr>
              <w:t>Kering)</w:t>
            </w:r>
          </w:p>
        </w:tc>
        <w:tc>
          <w:tcPr>
            <w:tcW w:w="567" w:type="dxa"/>
          </w:tcPr>
          <w:p w14:paraId="4F6B9411" w14:textId="77777777" w:rsidR="00212859" w:rsidRPr="004A6078" w:rsidRDefault="00212859" w:rsidP="000B6E07">
            <w:pPr>
              <w:jc w:val="center"/>
              <w:rPr>
                <w:rFonts w:asciiTheme="majorHAnsi" w:hAnsiTheme="majorHAnsi" w:cs="Times New Roman"/>
                <w:sz w:val="20"/>
                <w:szCs w:val="20"/>
              </w:rPr>
            </w:pPr>
            <w:r w:rsidRPr="004A6078">
              <w:rPr>
                <w:rFonts w:asciiTheme="majorHAnsi" w:hAnsiTheme="majorHAnsi" w:cs="Times New Roman"/>
                <w:sz w:val="20"/>
                <w:szCs w:val="20"/>
              </w:rPr>
              <w:t>3</w:t>
            </w:r>
          </w:p>
        </w:tc>
      </w:tr>
      <w:tr w:rsidR="00212859" w:rsidRPr="004A6078" w14:paraId="5B83409E" w14:textId="77777777" w:rsidTr="00272FCC">
        <w:trPr>
          <w:trHeight w:val="210"/>
        </w:trPr>
        <w:tc>
          <w:tcPr>
            <w:tcW w:w="500" w:type="dxa"/>
          </w:tcPr>
          <w:p w14:paraId="6B9337FC" w14:textId="77777777" w:rsidR="00212859" w:rsidRPr="004A6078" w:rsidRDefault="00212859" w:rsidP="000B6E07">
            <w:pPr>
              <w:jc w:val="center"/>
              <w:rPr>
                <w:rFonts w:asciiTheme="majorHAnsi" w:hAnsiTheme="majorHAnsi" w:cs="Times New Roman"/>
                <w:sz w:val="20"/>
                <w:szCs w:val="20"/>
              </w:rPr>
            </w:pPr>
            <w:r w:rsidRPr="004A6078">
              <w:rPr>
                <w:rFonts w:asciiTheme="majorHAnsi" w:hAnsiTheme="majorHAnsi" w:cs="Times New Roman"/>
                <w:sz w:val="20"/>
                <w:szCs w:val="20"/>
              </w:rPr>
              <w:t>5</w:t>
            </w:r>
          </w:p>
        </w:tc>
        <w:tc>
          <w:tcPr>
            <w:tcW w:w="3185" w:type="dxa"/>
          </w:tcPr>
          <w:p w14:paraId="09D7BF5A" w14:textId="77777777" w:rsidR="00212859" w:rsidRPr="004A6078" w:rsidRDefault="00212859" w:rsidP="000B6E07">
            <w:pPr>
              <w:jc w:val="center"/>
              <w:rPr>
                <w:rFonts w:asciiTheme="majorHAnsi" w:hAnsiTheme="majorHAnsi" w:cs="Times New Roman"/>
                <w:sz w:val="20"/>
                <w:szCs w:val="20"/>
              </w:rPr>
            </w:pPr>
            <w:r w:rsidRPr="004A6078">
              <w:rPr>
                <w:rFonts w:asciiTheme="majorHAnsi" w:hAnsiTheme="majorHAnsi" w:cs="Times New Roman"/>
                <w:sz w:val="20"/>
                <w:szCs w:val="20"/>
              </w:rPr>
              <w:t>&lt;1500mm ( Sangat Kering )</w:t>
            </w:r>
          </w:p>
        </w:tc>
        <w:tc>
          <w:tcPr>
            <w:tcW w:w="567" w:type="dxa"/>
          </w:tcPr>
          <w:p w14:paraId="34D49C77" w14:textId="77777777" w:rsidR="00212859" w:rsidRPr="004A6078" w:rsidRDefault="00212859" w:rsidP="000B6E07">
            <w:pPr>
              <w:jc w:val="center"/>
              <w:rPr>
                <w:rFonts w:asciiTheme="majorHAnsi" w:hAnsiTheme="majorHAnsi" w:cs="Times New Roman"/>
                <w:sz w:val="20"/>
                <w:szCs w:val="20"/>
              </w:rPr>
            </w:pPr>
            <w:r w:rsidRPr="004A6078">
              <w:rPr>
                <w:rFonts w:asciiTheme="majorHAnsi" w:hAnsiTheme="majorHAnsi" w:cs="Times New Roman"/>
                <w:sz w:val="20"/>
                <w:szCs w:val="20"/>
              </w:rPr>
              <w:t>1</w:t>
            </w:r>
          </w:p>
        </w:tc>
      </w:tr>
    </w:tbl>
    <w:p w14:paraId="5552E0DD" w14:textId="77777777" w:rsidR="00021713" w:rsidRPr="004A6078" w:rsidRDefault="000B3C71" w:rsidP="00655897">
      <w:pPr>
        <w:pStyle w:val="BodyText"/>
        <w:tabs>
          <w:tab w:val="left" w:pos="567"/>
        </w:tabs>
        <w:spacing w:before="5"/>
        <w:ind w:left="426" w:firstLine="425"/>
        <w:rPr>
          <w:rFonts w:asciiTheme="majorHAnsi" w:hAnsiTheme="majorHAnsi"/>
        </w:rPr>
      </w:pPr>
      <w:bookmarkStart w:id="13" w:name="_Hlk211267991"/>
      <w:bookmarkEnd w:id="12"/>
      <w:r w:rsidRPr="004A6078">
        <w:rPr>
          <w:rFonts w:asciiTheme="majorHAnsi" w:hAnsiTheme="majorHAnsi"/>
        </w:rPr>
        <w:t>Sumber:</w:t>
      </w:r>
      <w:r w:rsidRPr="004A6078">
        <w:rPr>
          <w:rFonts w:asciiTheme="majorHAnsi" w:hAnsiTheme="majorHAnsi"/>
          <w:spacing w:val="-7"/>
        </w:rPr>
        <w:t xml:space="preserve"> </w:t>
      </w:r>
      <w:r w:rsidR="00846445" w:rsidRPr="004A6078">
        <w:rPr>
          <w:rFonts w:asciiTheme="majorHAnsi" w:hAnsiTheme="majorHAnsi"/>
        </w:rPr>
        <w:t>(Humam</w:t>
      </w:r>
      <w:r w:rsidRPr="004A6078">
        <w:rPr>
          <w:rFonts w:asciiTheme="majorHAnsi" w:hAnsiTheme="majorHAnsi"/>
          <w:spacing w:val="-5"/>
        </w:rPr>
        <w:t xml:space="preserve"> </w:t>
      </w:r>
      <w:r w:rsidRPr="004A6078">
        <w:rPr>
          <w:rFonts w:asciiTheme="majorHAnsi" w:hAnsiTheme="majorHAnsi"/>
        </w:rPr>
        <w:t>et</w:t>
      </w:r>
      <w:r w:rsidRPr="004A6078">
        <w:rPr>
          <w:rFonts w:asciiTheme="majorHAnsi" w:hAnsiTheme="majorHAnsi"/>
          <w:spacing w:val="-9"/>
        </w:rPr>
        <w:t xml:space="preserve"> </w:t>
      </w:r>
      <w:r w:rsidRPr="004A6078">
        <w:rPr>
          <w:rFonts w:asciiTheme="majorHAnsi" w:hAnsiTheme="majorHAnsi"/>
        </w:rPr>
        <w:t>al.,</w:t>
      </w:r>
      <w:r w:rsidRPr="004A6078">
        <w:rPr>
          <w:rFonts w:asciiTheme="majorHAnsi" w:hAnsiTheme="majorHAnsi"/>
          <w:spacing w:val="-8"/>
        </w:rPr>
        <w:t xml:space="preserve"> </w:t>
      </w:r>
      <w:r w:rsidRPr="004A6078">
        <w:rPr>
          <w:rFonts w:asciiTheme="majorHAnsi" w:hAnsiTheme="majorHAnsi"/>
          <w:spacing w:val="-4"/>
        </w:rPr>
        <w:t>2021)</w:t>
      </w:r>
    </w:p>
    <w:p w14:paraId="019224C4" w14:textId="77777777" w:rsidR="00C63187" w:rsidRPr="00C63187" w:rsidRDefault="000B3C71" w:rsidP="00C63187">
      <w:pPr>
        <w:pStyle w:val="ListParagraph"/>
        <w:numPr>
          <w:ilvl w:val="3"/>
          <w:numId w:val="2"/>
        </w:numPr>
        <w:tabs>
          <w:tab w:val="left" w:pos="567"/>
          <w:tab w:val="left" w:pos="1434"/>
        </w:tabs>
        <w:spacing w:before="197"/>
        <w:ind w:left="426" w:right="4" w:firstLine="425"/>
        <w:jc w:val="both"/>
        <w:rPr>
          <w:rFonts w:asciiTheme="majorHAnsi" w:hAnsiTheme="majorHAnsi"/>
          <w:sz w:val="20"/>
          <w:szCs w:val="20"/>
        </w:rPr>
      </w:pPr>
      <w:bookmarkStart w:id="14" w:name="_Hlk211268053"/>
      <w:bookmarkEnd w:id="13"/>
      <w:r w:rsidRPr="004A6078">
        <w:rPr>
          <w:rFonts w:asciiTheme="majorHAnsi" w:hAnsiTheme="majorHAnsi"/>
          <w:sz w:val="20"/>
          <w:szCs w:val="20"/>
        </w:rPr>
        <w:t>Pengolahan Data Jenis Tanah</w:t>
      </w:r>
      <w:r w:rsidRPr="004A6078">
        <w:rPr>
          <w:rFonts w:asciiTheme="majorHAnsi" w:hAnsiTheme="majorHAnsi"/>
          <w:spacing w:val="40"/>
          <w:sz w:val="20"/>
          <w:szCs w:val="20"/>
        </w:rPr>
        <w:t xml:space="preserve"> </w:t>
      </w:r>
      <w:r w:rsidR="00C63187">
        <w:rPr>
          <w:rFonts w:asciiTheme="majorHAnsi" w:hAnsiTheme="majorHAnsi"/>
          <w:spacing w:val="40"/>
          <w:sz w:val="20"/>
          <w:szCs w:val="20"/>
        </w:rPr>
        <w:t xml:space="preserve">     </w:t>
      </w:r>
    </w:p>
    <w:p w14:paraId="1A7F7B61" w14:textId="39769501" w:rsidR="00021713" w:rsidRPr="00C63187" w:rsidRDefault="00C63187" w:rsidP="00C63187">
      <w:pPr>
        <w:tabs>
          <w:tab w:val="left" w:pos="567"/>
          <w:tab w:val="left" w:pos="1434"/>
        </w:tabs>
        <w:spacing w:before="197"/>
        <w:ind w:right="4"/>
        <w:jc w:val="both"/>
        <w:rPr>
          <w:rFonts w:asciiTheme="majorHAnsi" w:hAnsiTheme="majorHAnsi"/>
          <w:sz w:val="20"/>
          <w:szCs w:val="20"/>
        </w:rPr>
      </w:pPr>
      <w:r>
        <w:rPr>
          <w:rFonts w:asciiTheme="majorHAnsi" w:hAnsiTheme="majorHAnsi"/>
          <w:sz w:val="20"/>
          <w:szCs w:val="20"/>
        </w:rPr>
        <w:tab/>
      </w:r>
      <w:r w:rsidR="000B3C71" w:rsidRPr="00C63187">
        <w:rPr>
          <w:rFonts w:asciiTheme="majorHAnsi" w:hAnsiTheme="majorHAnsi"/>
          <w:sz w:val="20"/>
          <w:szCs w:val="20"/>
        </w:rPr>
        <w:t>Pembuatan</w:t>
      </w:r>
      <w:r w:rsidR="000B3C71" w:rsidRPr="00C63187">
        <w:rPr>
          <w:rFonts w:asciiTheme="majorHAnsi" w:hAnsiTheme="majorHAnsi"/>
          <w:spacing w:val="40"/>
          <w:sz w:val="20"/>
          <w:szCs w:val="20"/>
        </w:rPr>
        <w:t xml:space="preserve"> </w:t>
      </w:r>
      <w:r w:rsidR="000B3C71" w:rsidRPr="00C63187">
        <w:rPr>
          <w:rFonts w:asciiTheme="majorHAnsi" w:hAnsiTheme="majorHAnsi"/>
          <w:sz w:val="20"/>
          <w:szCs w:val="20"/>
        </w:rPr>
        <w:t>peta</w:t>
      </w:r>
      <w:r w:rsidR="000B3C71" w:rsidRPr="00C63187">
        <w:rPr>
          <w:rFonts w:asciiTheme="majorHAnsi" w:hAnsiTheme="majorHAnsi"/>
          <w:spacing w:val="40"/>
          <w:sz w:val="20"/>
          <w:szCs w:val="20"/>
        </w:rPr>
        <w:t xml:space="preserve"> </w:t>
      </w:r>
      <w:r w:rsidR="000B3C71" w:rsidRPr="00C63187">
        <w:rPr>
          <w:rFonts w:asciiTheme="majorHAnsi" w:hAnsiTheme="majorHAnsi"/>
          <w:sz w:val="20"/>
          <w:szCs w:val="20"/>
        </w:rPr>
        <w:t>jenis</w:t>
      </w:r>
      <w:r w:rsidR="000B3C71" w:rsidRPr="00C63187">
        <w:rPr>
          <w:rFonts w:asciiTheme="majorHAnsi" w:hAnsiTheme="majorHAnsi"/>
          <w:spacing w:val="40"/>
          <w:sz w:val="20"/>
          <w:szCs w:val="20"/>
        </w:rPr>
        <w:t xml:space="preserve"> </w:t>
      </w:r>
      <w:r w:rsidR="000B3C71" w:rsidRPr="00C63187">
        <w:rPr>
          <w:rFonts w:asciiTheme="majorHAnsi" w:hAnsiTheme="majorHAnsi"/>
          <w:sz w:val="20"/>
          <w:szCs w:val="20"/>
        </w:rPr>
        <w:t>tanah</w:t>
      </w:r>
      <w:r w:rsidR="000B3C71" w:rsidRPr="00C63187">
        <w:rPr>
          <w:rFonts w:asciiTheme="majorHAnsi" w:hAnsiTheme="majorHAnsi"/>
          <w:spacing w:val="40"/>
          <w:sz w:val="20"/>
          <w:szCs w:val="20"/>
        </w:rPr>
        <w:t xml:space="preserve"> </w:t>
      </w:r>
      <w:r w:rsidR="000B3C71" w:rsidRPr="00C63187">
        <w:rPr>
          <w:rFonts w:asciiTheme="majorHAnsi" w:hAnsiTheme="majorHAnsi"/>
          <w:sz w:val="20"/>
          <w:szCs w:val="20"/>
        </w:rPr>
        <w:t>dimulai</w:t>
      </w:r>
      <w:r w:rsidR="000B3C71" w:rsidRPr="00C63187">
        <w:rPr>
          <w:rFonts w:asciiTheme="majorHAnsi" w:hAnsiTheme="majorHAnsi"/>
          <w:spacing w:val="40"/>
          <w:sz w:val="20"/>
          <w:szCs w:val="20"/>
        </w:rPr>
        <w:t xml:space="preserve"> </w:t>
      </w:r>
      <w:r w:rsidR="000B3C71" w:rsidRPr="00C63187">
        <w:rPr>
          <w:rFonts w:asciiTheme="majorHAnsi" w:hAnsiTheme="majorHAnsi"/>
          <w:sz w:val="20"/>
          <w:szCs w:val="20"/>
        </w:rPr>
        <w:t>dengan</w:t>
      </w:r>
      <w:r w:rsidRPr="00C63187">
        <w:rPr>
          <w:rFonts w:asciiTheme="majorHAnsi" w:hAnsiTheme="majorHAnsi"/>
          <w:sz w:val="20"/>
          <w:szCs w:val="20"/>
        </w:rPr>
        <w:t xml:space="preserve"> </w:t>
      </w:r>
      <w:r w:rsidR="000B3C71" w:rsidRPr="00C63187">
        <w:rPr>
          <w:rFonts w:asciiTheme="majorHAnsi" w:hAnsiTheme="majorHAnsi"/>
        </w:rPr>
        <w:t>pengumpulan data jenis tanah dari sumber yang relevan. Data tersebut kemudian direklasifikasi berdasarkan kriteria tertentu, seperti tekstur, kandungan bahan organik, atau tingkat permeabilitas. Setiap kategori jenis tanah diberi skor sesuai dengan relevansinya terhadap tujuan analisis, misalnya skor tinggi untuk tanah berdrainase baik dalam analisis kesesuaian lahan. Hasil reklasifikasi ini dipetakan menjadi Peta Jenis Tanah yang menggambarkan distribusi dan variasi tanah di wilayah studi, dan digunakan untuk mendukung</w:t>
      </w:r>
      <w:r w:rsidR="000B3C71" w:rsidRPr="00C63187">
        <w:rPr>
          <w:rFonts w:asciiTheme="majorHAnsi" w:hAnsiTheme="majorHAnsi"/>
          <w:spacing w:val="-10"/>
        </w:rPr>
        <w:t xml:space="preserve"> </w:t>
      </w:r>
      <w:r w:rsidR="000B3C71" w:rsidRPr="00C63187">
        <w:rPr>
          <w:rFonts w:asciiTheme="majorHAnsi" w:hAnsiTheme="majorHAnsi"/>
        </w:rPr>
        <w:t>analisis</w:t>
      </w:r>
      <w:r w:rsidR="000B3C71" w:rsidRPr="00C63187">
        <w:rPr>
          <w:rFonts w:asciiTheme="majorHAnsi" w:hAnsiTheme="majorHAnsi"/>
          <w:spacing w:val="-10"/>
        </w:rPr>
        <w:t xml:space="preserve"> </w:t>
      </w:r>
      <w:r w:rsidR="000B3C71" w:rsidRPr="00C63187">
        <w:rPr>
          <w:rFonts w:asciiTheme="majorHAnsi" w:hAnsiTheme="majorHAnsi"/>
        </w:rPr>
        <w:t>seperti</w:t>
      </w:r>
      <w:r w:rsidR="000B3C71" w:rsidRPr="00C63187">
        <w:rPr>
          <w:rFonts w:asciiTheme="majorHAnsi" w:hAnsiTheme="majorHAnsi"/>
          <w:spacing w:val="-9"/>
        </w:rPr>
        <w:t xml:space="preserve"> </w:t>
      </w:r>
      <w:r w:rsidR="000B3C71" w:rsidRPr="00C63187">
        <w:rPr>
          <w:rFonts w:asciiTheme="majorHAnsi" w:hAnsiTheme="majorHAnsi"/>
        </w:rPr>
        <w:t>perencanaan</w:t>
      </w:r>
      <w:r w:rsidR="000B3C71" w:rsidRPr="00C63187">
        <w:rPr>
          <w:rFonts w:asciiTheme="majorHAnsi" w:hAnsiTheme="majorHAnsi"/>
          <w:spacing w:val="-12"/>
        </w:rPr>
        <w:t xml:space="preserve"> </w:t>
      </w:r>
      <w:r w:rsidR="000B3C71" w:rsidRPr="00C63187">
        <w:rPr>
          <w:rFonts w:asciiTheme="majorHAnsi" w:hAnsiTheme="majorHAnsi"/>
        </w:rPr>
        <w:t xml:space="preserve">pertanian, pengelolaan sumber daya alam, atau mitigasi risiko </w:t>
      </w:r>
      <w:r w:rsidR="000B3C71" w:rsidRPr="00C63187">
        <w:rPr>
          <w:rFonts w:asciiTheme="majorHAnsi" w:hAnsiTheme="majorHAnsi"/>
          <w:spacing w:val="-2"/>
        </w:rPr>
        <w:t>lingkungan.</w:t>
      </w:r>
    </w:p>
    <w:p w14:paraId="27ACED24" w14:textId="77777777" w:rsidR="00021713" w:rsidRPr="004A6078" w:rsidRDefault="000B3C71" w:rsidP="00655897">
      <w:pPr>
        <w:pStyle w:val="BodyText"/>
        <w:tabs>
          <w:tab w:val="left" w:pos="567"/>
        </w:tabs>
        <w:spacing w:before="1"/>
        <w:ind w:left="426" w:firstLine="425"/>
        <w:rPr>
          <w:rFonts w:asciiTheme="majorHAnsi" w:hAnsiTheme="majorHAnsi"/>
          <w:spacing w:val="-4"/>
        </w:rPr>
      </w:pPr>
      <w:r w:rsidRPr="004A6078">
        <w:rPr>
          <w:rFonts w:asciiTheme="majorHAnsi" w:hAnsiTheme="majorHAnsi"/>
        </w:rPr>
        <w:t>Tabel</w:t>
      </w:r>
      <w:r w:rsidRPr="004A6078">
        <w:rPr>
          <w:rFonts w:asciiTheme="majorHAnsi" w:hAnsiTheme="majorHAnsi"/>
          <w:spacing w:val="-7"/>
        </w:rPr>
        <w:t xml:space="preserve"> </w:t>
      </w:r>
      <w:r w:rsidRPr="004A6078">
        <w:rPr>
          <w:rFonts w:asciiTheme="majorHAnsi" w:hAnsiTheme="majorHAnsi"/>
        </w:rPr>
        <w:t>2.</w:t>
      </w:r>
      <w:r w:rsidRPr="004A6078">
        <w:rPr>
          <w:rFonts w:asciiTheme="majorHAnsi" w:hAnsiTheme="majorHAnsi"/>
          <w:spacing w:val="-7"/>
        </w:rPr>
        <w:t xml:space="preserve"> </w:t>
      </w:r>
      <w:r w:rsidRPr="004A6078">
        <w:rPr>
          <w:rFonts w:asciiTheme="majorHAnsi" w:hAnsiTheme="majorHAnsi"/>
        </w:rPr>
        <w:t>Klasifikasi</w:t>
      </w:r>
      <w:r w:rsidRPr="004A6078">
        <w:rPr>
          <w:rFonts w:asciiTheme="majorHAnsi" w:hAnsiTheme="majorHAnsi"/>
          <w:spacing w:val="-7"/>
        </w:rPr>
        <w:t xml:space="preserve"> </w:t>
      </w:r>
      <w:r w:rsidRPr="004A6078">
        <w:rPr>
          <w:rFonts w:asciiTheme="majorHAnsi" w:hAnsiTheme="majorHAnsi"/>
        </w:rPr>
        <w:t>Jenis</w:t>
      </w:r>
      <w:r w:rsidRPr="004A6078">
        <w:rPr>
          <w:rFonts w:asciiTheme="majorHAnsi" w:hAnsiTheme="majorHAnsi"/>
          <w:spacing w:val="-7"/>
        </w:rPr>
        <w:t xml:space="preserve"> </w:t>
      </w:r>
      <w:r w:rsidRPr="004A6078">
        <w:rPr>
          <w:rFonts w:asciiTheme="majorHAnsi" w:hAnsiTheme="majorHAnsi"/>
          <w:spacing w:val="-4"/>
        </w:rPr>
        <w:t>Tanah</w:t>
      </w:r>
    </w:p>
    <w:tbl>
      <w:tblPr>
        <w:tblStyle w:val="TableGrid"/>
        <w:tblW w:w="4418" w:type="dxa"/>
        <w:jc w:val="center"/>
        <w:tblLook w:val="04A0" w:firstRow="1" w:lastRow="0" w:firstColumn="1" w:lastColumn="0" w:noHBand="0" w:noVBand="1"/>
      </w:tblPr>
      <w:tblGrid>
        <w:gridCol w:w="459"/>
        <w:gridCol w:w="3350"/>
        <w:gridCol w:w="609"/>
      </w:tblGrid>
      <w:tr w:rsidR="00212859" w:rsidRPr="004A6078" w14:paraId="0FA75C1D" w14:textId="77777777" w:rsidTr="00272FCC">
        <w:trPr>
          <w:trHeight w:val="27"/>
          <w:jc w:val="center"/>
        </w:trPr>
        <w:tc>
          <w:tcPr>
            <w:tcW w:w="459" w:type="dxa"/>
          </w:tcPr>
          <w:p w14:paraId="30123AB2" w14:textId="77777777" w:rsidR="00212859" w:rsidRPr="004A6078" w:rsidRDefault="00212859" w:rsidP="000B6E07">
            <w:pPr>
              <w:jc w:val="center"/>
              <w:rPr>
                <w:rFonts w:asciiTheme="majorHAnsi" w:hAnsiTheme="majorHAnsi" w:cs="Times New Roman"/>
                <w:sz w:val="20"/>
                <w:szCs w:val="20"/>
              </w:rPr>
            </w:pPr>
            <w:bookmarkStart w:id="15" w:name="_Hlk211268144"/>
            <w:bookmarkEnd w:id="14"/>
            <w:r w:rsidRPr="004A6078">
              <w:rPr>
                <w:rFonts w:asciiTheme="majorHAnsi" w:hAnsiTheme="majorHAnsi" w:cs="Times New Roman"/>
                <w:sz w:val="20"/>
                <w:szCs w:val="20"/>
              </w:rPr>
              <w:t>No</w:t>
            </w:r>
          </w:p>
        </w:tc>
        <w:tc>
          <w:tcPr>
            <w:tcW w:w="3468" w:type="dxa"/>
          </w:tcPr>
          <w:p w14:paraId="4662967B" w14:textId="77777777" w:rsidR="00212859" w:rsidRPr="004A6078" w:rsidRDefault="00212859" w:rsidP="000B6E07">
            <w:pPr>
              <w:jc w:val="center"/>
              <w:rPr>
                <w:rFonts w:asciiTheme="majorHAnsi" w:hAnsiTheme="majorHAnsi" w:cs="Times New Roman"/>
                <w:sz w:val="20"/>
                <w:szCs w:val="20"/>
              </w:rPr>
            </w:pPr>
            <w:r w:rsidRPr="004A6078">
              <w:rPr>
                <w:rFonts w:asciiTheme="majorHAnsi" w:hAnsiTheme="majorHAnsi" w:cs="Times New Roman"/>
                <w:sz w:val="20"/>
                <w:szCs w:val="20"/>
              </w:rPr>
              <w:t>Kelas</w:t>
            </w:r>
          </w:p>
        </w:tc>
        <w:tc>
          <w:tcPr>
            <w:tcW w:w="491" w:type="dxa"/>
          </w:tcPr>
          <w:p w14:paraId="4F33C207" w14:textId="77777777" w:rsidR="00212859" w:rsidRPr="004A6078" w:rsidRDefault="00212859" w:rsidP="000B6E07">
            <w:pPr>
              <w:jc w:val="center"/>
              <w:rPr>
                <w:rFonts w:asciiTheme="majorHAnsi" w:hAnsiTheme="majorHAnsi" w:cs="Times New Roman"/>
                <w:sz w:val="20"/>
                <w:szCs w:val="20"/>
              </w:rPr>
            </w:pPr>
            <w:r w:rsidRPr="004A6078">
              <w:rPr>
                <w:rFonts w:asciiTheme="majorHAnsi" w:hAnsiTheme="majorHAnsi" w:cs="Times New Roman"/>
                <w:sz w:val="20"/>
                <w:szCs w:val="20"/>
              </w:rPr>
              <w:t>Skor</w:t>
            </w:r>
          </w:p>
        </w:tc>
      </w:tr>
      <w:tr w:rsidR="00212859" w:rsidRPr="004A6078" w14:paraId="333178C0" w14:textId="77777777" w:rsidTr="00272FCC">
        <w:trPr>
          <w:trHeight w:val="27"/>
          <w:jc w:val="center"/>
        </w:trPr>
        <w:tc>
          <w:tcPr>
            <w:tcW w:w="459" w:type="dxa"/>
          </w:tcPr>
          <w:p w14:paraId="228588A6" w14:textId="77777777" w:rsidR="00212859" w:rsidRPr="004A6078" w:rsidRDefault="00212859" w:rsidP="000B6E07">
            <w:pPr>
              <w:jc w:val="center"/>
              <w:rPr>
                <w:rFonts w:asciiTheme="majorHAnsi" w:hAnsiTheme="majorHAnsi" w:cs="Times New Roman"/>
                <w:sz w:val="20"/>
                <w:szCs w:val="20"/>
              </w:rPr>
            </w:pPr>
            <w:r w:rsidRPr="004A6078">
              <w:rPr>
                <w:rFonts w:asciiTheme="majorHAnsi" w:hAnsiTheme="majorHAnsi" w:cs="Times New Roman"/>
                <w:sz w:val="20"/>
                <w:szCs w:val="20"/>
              </w:rPr>
              <w:t>1</w:t>
            </w:r>
          </w:p>
        </w:tc>
        <w:tc>
          <w:tcPr>
            <w:tcW w:w="3468" w:type="dxa"/>
          </w:tcPr>
          <w:p w14:paraId="77D8000C" w14:textId="77777777" w:rsidR="00212859" w:rsidRPr="004A6078" w:rsidRDefault="00212859" w:rsidP="000B6E07">
            <w:pPr>
              <w:jc w:val="center"/>
              <w:rPr>
                <w:rFonts w:asciiTheme="majorHAnsi" w:hAnsiTheme="majorHAnsi" w:cs="Times New Roman"/>
                <w:sz w:val="20"/>
                <w:szCs w:val="20"/>
              </w:rPr>
            </w:pPr>
            <w:r w:rsidRPr="004A6078">
              <w:rPr>
                <w:rFonts w:asciiTheme="majorHAnsi" w:hAnsiTheme="majorHAnsi" w:cs="Times New Roman"/>
                <w:sz w:val="20"/>
                <w:szCs w:val="20"/>
              </w:rPr>
              <w:t>Aluvial, Planosol, Hidromorf Kelabu, Laerik Air Tanah</w:t>
            </w:r>
          </w:p>
        </w:tc>
        <w:tc>
          <w:tcPr>
            <w:tcW w:w="491" w:type="dxa"/>
          </w:tcPr>
          <w:p w14:paraId="3486D1F5" w14:textId="77777777" w:rsidR="00212859" w:rsidRPr="004A6078" w:rsidRDefault="00212859" w:rsidP="000B6E07">
            <w:pPr>
              <w:jc w:val="center"/>
              <w:rPr>
                <w:rFonts w:asciiTheme="majorHAnsi" w:hAnsiTheme="majorHAnsi" w:cs="Times New Roman"/>
                <w:sz w:val="20"/>
                <w:szCs w:val="20"/>
              </w:rPr>
            </w:pPr>
            <w:r w:rsidRPr="004A6078">
              <w:rPr>
                <w:rFonts w:asciiTheme="majorHAnsi" w:hAnsiTheme="majorHAnsi" w:cs="Times New Roman"/>
                <w:sz w:val="20"/>
                <w:szCs w:val="20"/>
              </w:rPr>
              <w:t>9</w:t>
            </w:r>
          </w:p>
        </w:tc>
      </w:tr>
      <w:tr w:rsidR="00212859" w:rsidRPr="004A6078" w14:paraId="79A4BEF2" w14:textId="77777777" w:rsidTr="00272FCC">
        <w:trPr>
          <w:trHeight w:val="27"/>
          <w:jc w:val="center"/>
        </w:trPr>
        <w:tc>
          <w:tcPr>
            <w:tcW w:w="459" w:type="dxa"/>
          </w:tcPr>
          <w:p w14:paraId="0BF221F0" w14:textId="77777777" w:rsidR="00212859" w:rsidRPr="004A6078" w:rsidRDefault="00212859" w:rsidP="000B6E07">
            <w:pPr>
              <w:jc w:val="center"/>
              <w:rPr>
                <w:rFonts w:asciiTheme="majorHAnsi" w:hAnsiTheme="majorHAnsi" w:cs="Times New Roman"/>
                <w:sz w:val="20"/>
                <w:szCs w:val="20"/>
              </w:rPr>
            </w:pPr>
            <w:r w:rsidRPr="004A6078">
              <w:rPr>
                <w:rFonts w:asciiTheme="majorHAnsi" w:hAnsiTheme="majorHAnsi" w:cs="Times New Roman"/>
                <w:sz w:val="20"/>
                <w:szCs w:val="20"/>
              </w:rPr>
              <w:t>2</w:t>
            </w:r>
          </w:p>
        </w:tc>
        <w:tc>
          <w:tcPr>
            <w:tcW w:w="3468" w:type="dxa"/>
          </w:tcPr>
          <w:p w14:paraId="630CB2E7" w14:textId="77777777" w:rsidR="00212859" w:rsidRPr="004A6078" w:rsidRDefault="00212859" w:rsidP="000B6E07">
            <w:pPr>
              <w:jc w:val="center"/>
              <w:rPr>
                <w:rFonts w:asciiTheme="majorHAnsi" w:hAnsiTheme="majorHAnsi" w:cs="Times New Roman"/>
                <w:sz w:val="20"/>
                <w:szCs w:val="20"/>
              </w:rPr>
            </w:pPr>
            <w:r w:rsidRPr="004A6078">
              <w:rPr>
                <w:rFonts w:asciiTheme="majorHAnsi" w:hAnsiTheme="majorHAnsi" w:cs="Times New Roman"/>
                <w:sz w:val="20"/>
                <w:szCs w:val="20"/>
              </w:rPr>
              <w:t>Latosol</w:t>
            </w:r>
          </w:p>
        </w:tc>
        <w:tc>
          <w:tcPr>
            <w:tcW w:w="491" w:type="dxa"/>
          </w:tcPr>
          <w:p w14:paraId="79382307" w14:textId="77777777" w:rsidR="00212859" w:rsidRPr="004A6078" w:rsidRDefault="00212859" w:rsidP="000B6E07">
            <w:pPr>
              <w:jc w:val="center"/>
              <w:rPr>
                <w:rFonts w:asciiTheme="majorHAnsi" w:hAnsiTheme="majorHAnsi" w:cs="Times New Roman"/>
                <w:sz w:val="20"/>
                <w:szCs w:val="20"/>
              </w:rPr>
            </w:pPr>
            <w:r w:rsidRPr="004A6078">
              <w:rPr>
                <w:rFonts w:asciiTheme="majorHAnsi" w:hAnsiTheme="majorHAnsi" w:cs="Times New Roman"/>
                <w:sz w:val="20"/>
                <w:szCs w:val="20"/>
              </w:rPr>
              <w:t>7</w:t>
            </w:r>
          </w:p>
        </w:tc>
      </w:tr>
      <w:tr w:rsidR="00212859" w:rsidRPr="004A6078" w14:paraId="4356D91C" w14:textId="77777777" w:rsidTr="00272FCC">
        <w:trPr>
          <w:trHeight w:val="29"/>
          <w:jc w:val="center"/>
        </w:trPr>
        <w:tc>
          <w:tcPr>
            <w:tcW w:w="459" w:type="dxa"/>
          </w:tcPr>
          <w:p w14:paraId="403E5069" w14:textId="77777777" w:rsidR="00212859" w:rsidRPr="004A6078" w:rsidRDefault="00212859" w:rsidP="000B6E07">
            <w:pPr>
              <w:jc w:val="center"/>
              <w:rPr>
                <w:rFonts w:asciiTheme="majorHAnsi" w:hAnsiTheme="majorHAnsi" w:cs="Times New Roman"/>
                <w:sz w:val="20"/>
                <w:szCs w:val="20"/>
              </w:rPr>
            </w:pPr>
            <w:r w:rsidRPr="004A6078">
              <w:rPr>
                <w:rFonts w:asciiTheme="majorHAnsi" w:hAnsiTheme="majorHAnsi" w:cs="Times New Roman"/>
                <w:sz w:val="20"/>
                <w:szCs w:val="20"/>
              </w:rPr>
              <w:t>3</w:t>
            </w:r>
          </w:p>
        </w:tc>
        <w:tc>
          <w:tcPr>
            <w:tcW w:w="3468" w:type="dxa"/>
          </w:tcPr>
          <w:p w14:paraId="319FA7C8" w14:textId="77777777" w:rsidR="00212859" w:rsidRPr="005003DA" w:rsidRDefault="00212859" w:rsidP="000B6E07">
            <w:pPr>
              <w:jc w:val="center"/>
              <w:rPr>
                <w:rFonts w:asciiTheme="majorHAnsi" w:hAnsiTheme="majorHAnsi" w:cs="Times New Roman"/>
                <w:sz w:val="20"/>
                <w:szCs w:val="20"/>
                <w:lang w:val="fi-FI"/>
              </w:rPr>
            </w:pPr>
            <w:r w:rsidRPr="005003DA">
              <w:rPr>
                <w:rFonts w:asciiTheme="majorHAnsi" w:hAnsiTheme="majorHAnsi" w:cs="Times New Roman"/>
                <w:sz w:val="20"/>
                <w:szCs w:val="20"/>
                <w:lang w:val="fi-FI"/>
              </w:rPr>
              <w:t>Tanah Hutan Coklat, Tanah Mediteran</w:t>
            </w:r>
          </w:p>
        </w:tc>
        <w:tc>
          <w:tcPr>
            <w:tcW w:w="491" w:type="dxa"/>
          </w:tcPr>
          <w:p w14:paraId="54F4831D" w14:textId="77777777" w:rsidR="00212859" w:rsidRPr="004A6078" w:rsidRDefault="00212859" w:rsidP="000B6E07">
            <w:pPr>
              <w:jc w:val="center"/>
              <w:rPr>
                <w:rFonts w:asciiTheme="majorHAnsi" w:hAnsiTheme="majorHAnsi" w:cs="Times New Roman"/>
                <w:sz w:val="20"/>
                <w:szCs w:val="20"/>
              </w:rPr>
            </w:pPr>
            <w:r w:rsidRPr="004A6078">
              <w:rPr>
                <w:rFonts w:asciiTheme="majorHAnsi" w:hAnsiTheme="majorHAnsi" w:cs="Times New Roman"/>
                <w:sz w:val="20"/>
                <w:szCs w:val="20"/>
              </w:rPr>
              <w:t>5</w:t>
            </w:r>
          </w:p>
        </w:tc>
      </w:tr>
      <w:tr w:rsidR="00212859" w:rsidRPr="004A6078" w14:paraId="5127E16F" w14:textId="77777777" w:rsidTr="00272FCC">
        <w:trPr>
          <w:trHeight w:val="27"/>
          <w:jc w:val="center"/>
        </w:trPr>
        <w:tc>
          <w:tcPr>
            <w:tcW w:w="459" w:type="dxa"/>
          </w:tcPr>
          <w:p w14:paraId="75D3DE63" w14:textId="77777777" w:rsidR="00212859" w:rsidRPr="004A6078" w:rsidRDefault="00212859" w:rsidP="000B6E07">
            <w:pPr>
              <w:jc w:val="center"/>
              <w:rPr>
                <w:rFonts w:asciiTheme="majorHAnsi" w:hAnsiTheme="majorHAnsi" w:cs="Times New Roman"/>
                <w:sz w:val="20"/>
                <w:szCs w:val="20"/>
              </w:rPr>
            </w:pPr>
            <w:r w:rsidRPr="004A6078">
              <w:rPr>
                <w:rFonts w:asciiTheme="majorHAnsi" w:hAnsiTheme="majorHAnsi" w:cs="Times New Roman"/>
                <w:sz w:val="20"/>
                <w:szCs w:val="20"/>
              </w:rPr>
              <w:t>4</w:t>
            </w:r>
          </w:p>
        </w:tc>
        <w:tc>
          <w:tcPr>
            <w:tcW w:w="3468" w:type="dxa"/>
          </w:tcPr>
          <w:p w14:paraId="5C076649" w14:textId="77777777" w:rsidR="00212859" w:rsidRPr="004A6078" w:rsidRDefault="00212859" w:rsidP="000B6E07">
            <w:pPr>
              <w:jc w:val="center"/>
              <w:rPr>
                <w:rFonts w:asciiTheme="majorHAnsi" w:hAnsiTheme="majorHAnsi" w:cs="Times New Roman"/>
                <w:sz w:val="20"/>
                <w:szCs w:val="20"/>
              </w:rPr>
            </w:pPr>
            <w:r w:rsidRPr="004A6078">
              <w:rPr>
                <w:rFonts w:asciiTheme="majorHAnsi" w:hAnsiTheme="majorHAnsi" w:cs="Times New Roman"/>
                <w:sz w:val="20"/>
                <w:szCs w:val="20"/>
              </w:rPr>
              <w:t>Andosol, Laterik, Grimasol, Podsol, Podsolic</w:t>
            </w:r>
          </w:p>
        </w:tc>
        <w:tc>
          <w:tcPr>
            <w:tcW w:w="491" w:type="dxa"/>
          </w:tcPr>
          <w:p w14:paraId="22EBF522" w14:textId="77777777" w:rsidR="00212859" w:rsidRPr="004A6078" w:rsidRDefault="00212859" w:rsidP="000B6E07">
            <w:pPr>
              <w:jc w:val="center"/>
              <w:rPr>
                <w:rFonts w:asciiTheme="majorHAnsi" w:hAnsiTheme="majorHAnsi" w:cs="Times New Roman"/>
                <w:sz w:val="20"/>
                <w:szCs w:val="20"/>
              </w:rPr>
            </w:pPr>
            <w:r w:rsidRPr="004A6078">
              <w:rPr>
                <w:rFonts w:asciiTheme="majorHAnsi" w:hAnsiTheme="majorHAnsi" w:cs="Times New Roman"/>
                <w:sz w:val="20"/>
                <w:szCs w:val="20"/>
              </w:rPr>
              <w:t>3</w:t>
            </w:r>
          </w:p>
        </w:tc>
      </w:tr>
      <w:tr w:rsidR="00212859" w:rsidRPr="004A6078" w14:paraId="68834540" w14:textId="77777777" w:rsidTr="00272FCC">
        <w:trPr>
          <w:trHeight w:val="29"/>
          <w:jc w:val="center"/>
        </w:trPr>
        <w:tc>
          <w:tcPr>
            <w:tcW w:w="459" w:type="dxa"/>
          </w:tcPr>
          <w:p w14:paraId="02002F21" w14:textId="77777777" w:rsidR="00212859" w:rsidRPr="004A6078" w:rsidRDefault="00212859" w:rsidP="000B6E07">
            <w:pPr>
              <w:jc w:val="center"/>
              <w:rPr>
                <w:rFonts w:asciiTheme="majorHAnsi" w:hAnsiTheme="majorHAnsi" w:cs="Times New Roman"/>
                <w:sz w:val="20"/>
                <w:szCs w:val="20"/>
              </w:rPr>
            </w:pPr>
            <w:r w:rsidRPr="004A6078">
              <w:rPr>
                <w:rFonts w:asciiTheme="majorHAnsi" w:hAnsiTheme="majorHAnsi" w:cs="Times New Roman"/>
                <w:sz w:val="20"/>
                <w:szCs w:val="20"/>
              </w:rPr>
              <w:t>5</w:t>
            </w:r>
          </w:p>
        </w:tc>
        <w:tc>
          <w:tcPr>
            <w:tcW w:w="3468" w:type="dxa"/>
          </w:tcPr>
          <w:p w14:paraId="5C1CA342" w14:textId="77777777" w:rsidR="00212859" w:rsidRPr="004A6078" w:rsidRDefault="00212859" w:rsidP="000B6E07">
            <w:pPr>
              <w:jc w:val="center"/>
              <w:rPr>
                <w:rFonts w:asciiTheme="majorHAnsi" w:hAnsiTheme="majorHAnsi" w:cs="Times New Roman"/>
                <w:sz w:val="20"/>
                <w:szCs w:val="20"/>
              </w:rPr>
            </w:pPr>
            <w:r w:rsidRPr="004A6078">
              <w:rPr>
                <w:rFonts w:asciiTheme="majorHAnsi" w:hAnsiTheme="majorHAnsi" w:cs="Times New Roman"/>
                <w:sz w:val="20"/>
                <w:szCs w:val="20"/>
              </w:rPr>
              <w:t>Regosol, Litosol, Organosol, Renzina</w:t>
            </w:r>
          </w:p>
        </w:tc>
        <w:tc>
          <w:tcPr>
            <w:tcW w:w="491" w:type="dxa"/>
          </w:tcPr>
          <w:p w14:paraId="51B00381" w14:textId="77777777" w:rsidR="00212859" w:rsidRPr="004A6078" w:rsidRDefault="00212859" w:rsidP="000B6E07">
            <w:pPr>
              <w:jc w:val="center"/>
              <w:rPr>
                <w:rFonts w:asciiTheme="majorHAnsi" w:hAnsiTheme="majorHAnsi" w:cs="Times New Roman"/>
                <w:sz w:val="20"/>
                <w:szCs w:val="20"/>
              </w:rPr>
            </w:pPr>
            <w:r w:rsidRPr="004A6078">
              <w:rPr>
                <w:rFonts w:asciiTheme="majorHAnsi" w:hAnsiTheme="majorHAnsi" w:cs="Times New Roman"/>
                <w:sz w:val="20"/>
                <w:szCs w:val="20"/>
              </w:rPr>
              <w:t>1</w:t>
            </w:r>
          </w:p>
        </w:tc>
      </w:tr>
    </w:tbl>
    <w:p w14:paraId="0F049CD7" w14:textId="77777777" w:rsidR="00021713" w:rsidRPr="004A6078" w:rsidRDefault="000B3C71" w:rsidP="00655897">
      <w:pPr>
        <w:pStyle w:val="BodyText"/>
        <w:tabs>
          <w:tab w:val="left" w:pos="567"/>
        </w:tabs>
        <w:spacing w:before="3"/>
        <w:ind w:left="426" w:firstLine="425"/>
        <w:rPr>
          <w:rFonts w:asciiTheme="majorHAnsi" w:hAnsiTheme="majorHAnsi"/>
        </w:rPr>
      </w:pPr>
      <w:bookmarkStart w:id="16" w:name="_Hlk211268164"/>
      <w:bookmarkEnd w:id="15"/>
      <w:r w:rsidRPr="004A6078">
        <w:rPr>
          <w:rFonts w:asciiTheme="majorHAnsi" w:hAnsiTheme="majorHAnsi"/>
        </w:rPr>
        <w:t>Sumber:</w:t>
      </w:r>
      <w:r w:rsidRPr="004A6078">
        <w:rPr>
          <w:rFonts w:asciiTheme="majorHAnsi" w:hAnsiTheme="majorHAnsi"/>
          <w:spacing w:val="-6"/>
        </w:rPr>
        <w:t xml:space="preserve"> </w:t>
      </w:r>
      <w:r w:rsidR="00846445" w:rsidRPr="004A6078">
        <w:rPr>
          <w:rFonts w:asciiTheme="majorHAnsi" w:hAnsiTheme="majorHAnsi"/>
        </w:rPr>
        <w:t>(Humam</w:t>
      </w:r>
      <w:r w:rsidRPr="004A6078">
        <w:rPr>
          <w:rFonts w:asciiTheme="majorHAnsi" w:hAnsiTheme="majorHAnsi"/>
          <w:spacing w:val="-5"/>
        </w:rPr>
        <w:t xml:space="preserve"> </w:t>
      </w:r>
      <w:r w:rsidRPr="004A6078">
        <w:rPr>
          <w:rFonts w:asciiTheme="majorHAnsi" w:hAnsiTheme="majorHAnsi"/>
        </w:rPr>
        <w:t>et</w:t>
      </w:r>
      <w:r w:rsidRPr="004A6078">
        <w:rPr>
          <w:rFonts w:asciiTheme="majorHAnsi" w:hAnsiTheme="majorHAnsi"/>
          <w:spacing w:val="-9"/>
        </w:rPr>
        <w:t xml:space="preserve"> </w:t>
      </w:r>
      <w:r w:rsidRPr="004A6078">
        <w:rPr>
          <w:rFonts w:asciiTheme="majorHAnsi" w:hAnsiTheme="majorHAnsi"/>
        </w:rPr>
        <w:t>al.,</w:t>
      </w:r>
      <w:r w:rsidRPr="004A6078">
        <w:rPr>
          <w:rFonts w:asciiTheme="majorHAnsi" w:hAnsiTheme="majorHAnsi"/>
          <w:spacing w:val="-8"/>
        </w:rPr>
        <w:t xml:space="preserve"> </w:t>
      </w:r>
      <w:r w:rsidRPr="004A6078">
        <w:rPr>
          <w:rFonts w:asciiTheme="majorHAnsi" w:hAnsiTheme="majorHAnsi"/>
          <w:spacing w:val="-2"/>
        </w:rPr>
        <w:t>2021)</w:t>
      </w:r>
      <w:bookmarkEnd w:id="16"/>
    </w:p>
    <w:p w14:paraId="3F01AFDC" w14:textId="77777777" w:rsidR="00021713" w:rsidRPr="004A6078" w:rsidRDefault="000B3C71" w:rsidP="00655897">
      <w:pPr>
        <w:pStyle w:val="ListParagraph"/>
        <w:numPr>
          <w:ilvl w:val="3"/>
          <w:numId w:val="2"/>
        </w:numPr>
        <w:tabs>
          <w:tab w:val="left" w:pos="567"/>
          <w:tab w:val="left" w:pos="1226"/>
        </w:tabs>
        <w:spacing w:before="197"/>
        <w:ind w:left="426" w:firstLine="425"/>
        <w:jc w:val="both"/>
        <w:rPr>
          <w:rFonts w:asciiTheme="majorHAnsi" w:hAnsiTheme="majorHAnsi"/>
          <w:sz w:val="20"/>
          <w:szCs w:val="20"/>
        </w:rPr>
      </w:pPr>
      <w:bookmarkStart w:id="17" w:name="_Hlk211268242"/>
      <w:bookmarkStart w:id="18" w:name="_Hlk211268202"/>
      <w:r w:rsidRPr="004A6078">
        <w:rPr>
          <w:rFonts w:asciiTheme="majorHAnsi" w:hAnsiTheme="majorHAnsi"/>
          <w:sz w:val="20"/>
          <w:szCs w:val="20"/>
        </w:rPr>
        <w:t>Pengolahan</w:t>
      </w:r>
      <w:r w:rsidRPr="004A6078">
        <w:rPr>
          <w:rFonts w:asciiTheme="majorHAnsi" w:hAnsiTheme="majorHAnsi"/>
          <w:spacing w:val="-11"/>
          <w:sz w:val="20"/>
          <w:szCs w:val="20"/>
        </w:rPr>
        <w:t xml:space="preserve"> </w:t>
      </w:r>
      <w:r w:rsidRPr="004A6078">
        <w:rPr>
          <w:rFonts w:asciiTheme="majorHAnsi" w:hAnsiTheme="majorHAnsi"/>
          <w:sz w:val="20"/>
          <w:szCs w:val="20"/>
        </w:rPr>
        <w:t>Data</w:t>
      </w:r>
      <w:r w:rsidRPr="004A6078">
        <w:rPr>
          <w:rFonts w:asciiTheme="majorHAnsi" w:hAnsiTheme="majorHAnsi"/>
          <w:spacing w:val="-10"/>
          <w:sz w:val="20"/>
          <w:szCs w:val="20"/>
        </w:rPr>
        <w:t xml:space="preserve"> </w:t>
      </w:r>
      <w:r w:rsidRPr="004A6078">
        <w:rPr>
          <w:rFonts w:asciiTheme="majorHAnsi" w:hAnsiTheme="majorHAnsi"/>
          <w:spacing w:val="-2"/>
          <w:sz w:val="20"/>
          <w:szCs w:val="20"/>
        </w:rPr>
        <w:t>Topografi</w:t>
      </w:r>
    </w:p>
    <w:p w14:paraId="3EC456E6" w14:textId="77777777" w:rsidR="00021713" w:rsidRPr="004A6078" w:rsidRDefault="000B3C71" w:rsidP="004A6078">
      <w:pPr>
        <w:pStyle w:val="BodyText"/>
        <w:tabs>
          <w:tab w:val="left" w:pos="567"/>
        </w:tabs>
        <w:spacing w:before="1"/>
        <w:ind w:left="426" w:right="88" w:firstLine="425"/>
        <w:rPr>
          <w:rFonts w:asciiTheme="majorHAnsi" w:hAnsiTheme="majorHAnsi"/>
        </w:rPr>
      </w:pPr>
      <w:r w:rsidRPr="004A6078">
        <w:rPr>
          <w:rFonts w:asciiTheme="majorHAnsi" w:hAnsiTheme="majorHAnsi"/>
        </w:rPr>
        <w:t>Dengan menggunakan data topografi, analisis dapat dilakukan untuk menghitung kemiringan lereng di berbagai lokasi. Pembuatan peta ketinggian dan kemiringan lereng dimulai dengan penggunaan data topografi untuk menghitung kemiringan lereng dan variasi elevasi di suatu wilayah. Peta kemiringan dibuat berdasarkan tingkat kemiringan lereng yang dihitung dari data elevasi, yang berguna dalam aplikasi seperti mitigasi bencana dan perencanaan infrastruktur</w:t>
      </w:r>
    </w:p>
    <w:p w14:paraId="0D469671" w14:textId="77777777" w:rsidR="00021713" w:rsidRPr="004A6078" w:rsidRDefault="000B3C71" w:rsidP="00655897">
      <w:pPr>
        <w:pStyle w:val="BodyText"/>
        <w:tabs>
          <w:tab w:val="left" w:pos="567"/>
        </w:tabs>
        <w:ind w:left="426" w:firstLine="425"/>
        <w:rPr>
          <w:rFonts w:asciiTheme="majorHAnsi" w:hAnsiTheme="majorHAnsi"/>
        </w:rPr>
      </w:pPr>
      <w:r w:rsidRPr="004A6078">
        <w:rPr>
          <w:rFonts w:asciiTheme="majorHAnsi" w:hAnsiTheme="majorHAnsi"/>
        </w:rPr>
        <w:t>Tabel</w:t>
      </w:r>
      <w:r w:rsidRPr="004A6078">
        <w:rPr>
          <w:rFonts w:asciiTheme="majorHAnsi" w:hAnsiTheme="majorHAnsi"/>
          <w:spacing w:val="-8"/>
        </w:rPr>
        <w:t xml:space="preserve"> </w:t>
      </w:r>
      <w:r w:rsidRPr="004A6078">
        <w:rPr>
          <w:rFonts w:asciiTheme="majorHAnsi" w:hAnsiTheme="majorHAnsi"/>
        </w:rPr>
        <w:t>3.</w:t>
      </w:r>
      <w:r w:rsidRPr="004A6078">
        <w:rPr>
          <w:rFonts w:asciiTheme="majorHAnsi" w:hAnsiTheme="majorHAnsi"/>
          <w:spacing w:val="-8"/>
        </w:rPr>
        <w:t xml:space="preserve"> </w:t>
      </w:r>
      <w:r w:rsidRPr="004A6078">
        <w:rPr>
          <w:rFonts w:asciiTheme="majorHAnsi" w:hAnsiTheme="majorHAnsi"/>
        </w:rPr>
        <w:t>Klasifikasi</w:t>
      </w:r>
      <w:r w:rsidRPr="004A6078">
        <w:rPr>
          <w:rFonts w:asciiTheme="majorHAnsi" w:hAnsiTheme="majorHAnsi"/>
          <w:spacing w:val="-8"/>
        </w:rPr>
        <w:t xml:space="preserve"> </w:t>
      </w:r>
      <w:r w:rsidRPr="004A6078">
        <w:rPr>
          <w:rFonts w:asciiTheme="majorHAnsi" w:hAnsiTheme="majorHAnsi"/>
        </w:rPr>
        <w:t>Kemiringan</w:t>
      </w:r>
      <w:r w:rsidRPr="004A6078">
        <w:rPr>
          <w:rFonts w:asciiTheme="majorHAnsi" w:hAnsiTheme="majorHAnsi"/>
          <w:spacing w:val="-9"/>
        </w:rPr>
        <w:t xml:space="preserve"> </w:t>
      </w:r>
      <w:r w:rsidRPr="004A6078">
        <w:rPr>
          <w:rFonts w:asciiTheme="majorHAnsi" w:hAnsiTheme="majorHAnsi"/>
          <w:spacing w:val="-2"/>
        </w:rPr>
        <w:t>Lereng</w:t>
      </w:r>
    </w:p>
    <w:tbl>
      <w:tblPr>
        <w:tblW w:w="5273" w:type="dxa"/>
        <w:tblInd w:w="102"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0" w:type="dxa"/>
          <w:right w:w="0" w:type="dxa"/>
        </w:tblCellMar>
        <w:tblLook w:val="01E0" w:firstRow="1" w:lastRow="1" w:firstColumn="1" w:lastColumn="1" w:noHBand="0" w:noVBand="0"/>
      </w:tblPr>
      <w:tblGrid>
        <w:gridCol w:w="883"/>
        <w:gridCol w:w="3656"/>
        <w:gridCol w:w="734"/>
      </w:tblGrid>
      <w:tr w:rsidR="00212859" w:rsidRPr="004A6078" w14:paraId="60D017D7" w14:textId="77777777" w:rsidTr="00212859">
        <w:trPr>
          <w:trHeight w:val="213"/>
        </w:trPr>
        <w:tc>
          <w:tcPr>
            <w:tcW w:w="883" w:type="dxa"/>
          </w:tcPr>
          <w:p w14:paraId="68061B34" w14:textId="77777777" w:rsidR="00212859" w:rsidRPr="004A6078" w:rsidRDefault="00212859" w:rsidP="00212859">
            <w:pPr>
              <w:jc w:val="center"/>
              <w:rPr>
                <w:rFonts w:asciiTheme="majorHAnsi" w:hAnsiTheme="majorHAnsi" w:cs="Times New Roman"/>
                <w:sz w:val="20"/>
                <w:szCs w:val="20"/>
              </w:rPr>
            </w:pPr>
            <w:bookmarkStart w:id="19" w:name="_Hlk211268321"/>
            <w:bookmarkEnd w:id="17"/>
            <w:r w:rsidRPr="004A6078">
              <w:rPr>
                <w:rFonts w:asciiTheme="majorHAnsi" w:hAnsiTheme="majorHAnsi" w:cs="Times New Roman"/>
                <w:sz w:val="20"/>
                <w:szCs w:val="20"/>
              </w:rPr>
              <w:t>No</w:t>
            </w:r>
          </w:p>
        </w:tc>
        <w:tc>
          <w:tcPr>
            <w:tcW w:w="3656" w:type="dxa"/>
          </w:tcPr>
          <w:p w14:paraId="4D4E95E5" w14:textId="77777777" w:rsidR="00212859" w:rsidRPr="004A6078" w:rsidRDefault="00212859" w:rsidP="00212859">
            <w:pPr>
              <w:jc w:val="center"/>
              <w:rPr>
                <w:rFonts w:asciiTheme="majorHAnsi" w:hAnsiTheme="majorHAnsi" w:cs="Times New Roman"/>
                <w:sz w:val="20"/>
                <w:szCs w:val="20"/>
              </w:rPr>
            </w:pPr>
            <w:r w:rsidRPr="004A6078">
              <w:rPr>
                <w:rFonts w:asciiTheme="majorHAnsi" w:hAnsiTheme="majorHAnsi" w:cs="Times New Roman"/>
                <w:sz w:val="20"/>
                <w:szCs w:val="20"/>
              </w:rPr>
              <w:t>Kelas</w:t>
            </w:r>
          </w:p>
        </w:tc>
        <w:tc>
          <w:tcPr>
            <w:tcW w:w="734" w:type="dxa"/>
          </w:tcPr>
          <w:p w14:paraId="5AD963A2" w14:textId="77777777" w:rsidR="00212859" w:rsidRPr="004A6078" w:rsidRDefault="00212859" w:rsidP="00212859">
            <w:pPr>
              <w:jc w:val="center"/>
              <w:rPr>
                <w:rFonts w:asciiTheme="majorHAnsi" w:hAnsiTheme="majorHAnsi" w:cs="Times New Roman"/>
                <w:sz w:val="20"/>
                <w:szCs w:val="20"/>
              </w:rPr>
            </w:pPr>
            <w:r w:rsidRPr="004A6078">
              <w:rPr>
                <w:rFonts w:asciiTheme="majorHAnsi" w:hAnsiTheme="majorHAnsi" w:cs="Times New Roman"/>
                <w:sz w:val="20"/>
                <w:szCs w:val="20"/>
              </w:rPr>
              <w:t>Skor</w:t>
            </w:r>
          </w:p>
        </w:tc>
      </w:tr>
      <w:tr w:rsidR="00212859" w:rsidRPr="004A6078" w14:paraId="57A18C17" w14:textId="77777777" w:rsidTr="00212859">
        <w:trPr>
          <w:trHeight w:val="225"/>
        </w:trPr>
        <w:tc>
          <w:tcPr>
            <w:tcW w:w="883" w:type="dxa"/>
          </w:tcPr>
          <w:p w14:paraId="2A2F72B7" w14:textId="77777777" w:rsidR="00212859" w:rsidRPr="004A6078" w:rsidRDefault="00212859" w:rsidP="00212859">
            <w:pPr>
              <w:jc w:val="center"/>
              <w:rPr>
                <w:rFonts w:asciiTheme="majorHAnsi" w:hAnsiTheme="majorHAnsi" w:cs="Times New Roman"/>
                <w:sz w:val="20"/>
                <w:szCs w:val="20"/>
              </w:rPr>
            </w:pPr>
            <w:r w:rsidRPr="004A6078">
              <w:rPr>
                <w:rFonts w:asciiTheme="majorHAnsi" w:hAnsiTheme="majorHAnsi" w:cs="Times New Roman"/>
                <w:sz w:val="20"/>
                <w:szCs w:val="20"/>
              </w:rPr>
              <w:t>1</w:t>
            </w:r>
          </w:p>
        </w:tc>
        <w:tc>
          <w:tcPr>
            <w:tcW w:w="3656" w:type="dxa"/>
          </w:tcPr>
          <w:p w14:paraId="7950A7A0" w14:textId="6FE287A9" w:rsidR="00212859" w:rsidRPr="004A6078" w:rsidRDefault="0048160C" w:rsidP="00212859">
            <w:pPr>
              <w:jc w:val="center"/>
              <w:rPr>
                <w:rFonts w:asciiTheme="majorHAnsi" w:hAnsiTheme="majorHAnsi" w:cs="Times New Roman"/>
                <w:sz w:val="20"/>
                <w:szCs w:val="20"/>
              </w:rPr>
            </w:pPr>
            <w:r w:rsidRPr="0048160C">
              <w:rPr>
                <w:rFonts w:asciiTheme="majorHAnsi" w:hAnsiTheme="majorHAnsi" w:cs="Times New Roman"/>
                <w:sz w:val="20"/>
                <w:szCs w:val="20"/>
              </w:rPr>
              <w:tab/>
            </w:r>
            <w:proofErr w:type="spellStart"/>
            <w:r w:rsidRPr="0048160C">
              <w:rPr>
                <w:rFonts w:asciiTheme="majorHAnsi" w:hAnsiTheme="majorHAnsi" w:cs="Times New Roman"/>
                <w:sz w:val="20"/>
                <w:szCs w:val="20"/>
              </w:rPr>
              <w:t>Mendatar</w:t>
            </w:r>
            <w:proofErr w:type="spellEnd"/>
            <w:r w:rsidR="00212859" w:rsidRPr="004A6078">
              <w:rPr>
                <w:rFonts w:asciiTheme="majorHAnsi" w:hAnsiTheme="majorHAnsi" w:cs="Times New Roman"/>
                <w:sz w:val="20"/>
                <w:szCs w:val="20"/>
              </w:rPr>
              <w:t xml:space="preserve"> </w:t>
            </w:r>
            <w:proofErr w:type="gramStart"/>
            <w:r w:rsidR="00212859" w:rsidRPr="004A6078">
              <w:rPr>
                <w:rFonts w:asciiTheme="majorHAnsi" w:hAnsiTheme="majorHAnsi" w:cs="Times New Roman"/>
                <w:sz w:val="20"/>
                <w:szCs w:val="20"/>
              </w:rPr>
              <w:t>( 0</w:t>
            </w:r>
            <w:proofErr w:type="gramEnd"/>
            <w:r w:rsidR="00212859" w:rsidRPr="004A6078">
              <w:rPr>
                <w:rFonts w:asciiTheme="majorHAnsi" w:hAnsiTheme="majorHAnsi" w:cs="Times New Roman"/>
                <w:sz w:val="20"/>
                <w:szCs w:val="20"/>
              </w:rPr>
              <w:t>% - 3</w:t>
            </w:r>
            <w:proofErr w:type="gramStart"/>
            <w:r w:rsidR="00212859" w:rsidRPr="004A6078">
              <w:rPr>
                <w:rFonts w:asciiTheme="majorHAnsi" w:hAnsiTheme="majorHAnsi" w:cs="Times New Roman"/>
                <w:sz w:val="20"/>
                <w:szCs w:val="20"/>
              </w:rPr>
              <w:t>% )</w:t>
            </w:r>
            <w:proofErr w:type="gramEnd"/>
          </w:p>
        </w:tc>
        <w:tc>
          <w:tcPr>
            <w:tcW w:w="734" w:type="dxa"/>
          </w:tcPr>
          <w:p w14:paraId="263B9A77" w14:textId="77777777" w:rsidR="00212859" w:rsidRPr="004A6078" w:rsidRDefault="00212859" w:rsidP="00212859">
            <w:pPr>
              <w:jc w:val="center"/>
              <w:rPr>
                <w:rFonts w:asciiTheme="majorHAnsi" w:hAnsiTheme="majorHAnsi" w:cs="Times New Roman"/>
                <w:sz w:val="20"/>
                <w:szCs w:val="20"/>
              </w:rPr>
            </w:pPr>
            <w:r w:rsidRPr="004A6078">
              <w:rPr>
                <w:rFonts w:asciiTheme="majorHAnsi" w:hAnsiTheme="majorHAnsi" w:cs="Times New Roman"/>
                <w:sz w:val="20"/>
                <w:szCs w:val="20"/>
              </w:rPr>
              <w:t>9</w:t>
            </w:r>
          </w:p>
        </w:tc>
      </w:tr>
      <w:tr w:rsidR="00212859" w:rsidRPr="004A6078" w14:paraId="4E6E5CF2" w14:textId="77777777" w:rsidTr="00212859">
        <w:trPr>
          <w:trHeight w:val="213"/>
        </w:trPr>
        <w:tc>
          <w:tcPr>
            <w:tcW w:w="883" w:type="dxa"/>
          </w:tcPr>
          <w:p w14:paraId="6B88256B" w14:textId="77777777" w:rsidR="00212859" w:rsidRPr="004A6078" w:rsidRDefault="00212859" w:rsidP="00212859">
            <w:pPr>
              <w:jc w:val="center"/>
              <w:rPr>
                <w:rFonts w:asciiTheme="majorHAnsi" w:hAnsiTheme="majorHAnsi" w:cs="Times New Roman"/>
                <w:sz w:val="20"/>
                <w:szCs w:val="20"/>
              </w:rPr>
            </w:pPr>
            <w:r w:rsidRPr="004A6078">
              <w:rPr>
                <w:rFonts w:asciiTheme="majorHAnsi" w:hAnsiTheme="majorHAnsi" w:cs="Times New Roman"/>
                <w:sz w:val="20"/>
                <w:szCs w:val="20"/>
              </w:rPr>
              <w:t>2</w:t>
            </w:r>
          </w:p>
        </w:tc>
        <w:tc>
          <w:tcPr>
            <w:tcW w:w="3656" w:type="dxa"/>
          </w:tcPr>
          <w:p w14:paraId="61107C9F" w14:textId="77777777" w:rsidR="00212859" w:rsidRPr="004A6078" w:rsidRDefault="00212859" w:rsidP="00212859">
            <w:pPr>
              <w:jc w:val="center"/>
              <w:rPr>
                <w:rFonts w:asciiTheme="majorHAnsi" w:hAnsiTheme="majorHAnsi" w:cs="Times New Roman"/>
                <w:sz w:val="20"/>
                <w:szCs w:val="20"/>
              </w:rPr>
            </w:pPr>
            <w:r w:rsidRPr="004A6078">
              <w:rPr>
                <w:rFonts w:asciiTheme="majorHAnsi" w:hAnsiTheme="majorHAnsi" w:cs="Times New Roman"/>
                <w:sz w:val="20"/>
                <w:szCs w:val="20"/>
              </w:rPr>
              <w:t>Berombak ( 3% - 8% )</w:t>
            </w:r>
          </w:p>
        </w:tc>
        <w:tc>
          <w:tcPr>
            <w:tcW w:w="734" w:type="dxa"/>
          </w:tcPr>
          <w:p w14:paraId="5089B840" w14:textId="77777777" w:rsidR="00212859" w:rsidRPr="004A6078" w:rsidRDefault="00212859" w:rsidP="00212859">
            <w:pPr>
              <w:jc w:val="center"/>
              <w:rPr>
                <w:rFonts w:asciiTheme="majorHAnsi" w:hAnsiTheme="majorHAnsi" w:cs="Times New Roman"/>
                <w:sz w:val="20"/>
                <w:szCs w:val="20"/>
              </w:rPr>
            </w:pPr>
            <w:r w:rsidRPr="004A6078">
              <w:rPr>
                <w:rFonts w:asciiTheme="majorHAnsi" w:hAnsiTheme="majorHAnsi" w:cs="Times New Roman"/>
                <w:sz w:val="20"/>
                <w:szCs w:val="20"/>
              </w:rPr>
              <w:t>7</w:t>
            </w:r>
          </w:p>
        </w:tc>
      </w:tr>
      <w:tr w:rsidR="00212859" w:rsidRPr="004A6078" w14:paraId="3AAAEC13" w14:textId="77777777" w:rsidTr="00212859">
        <w:trPr>
          <w:trHeight w:val="213"/>
        </w:trPr>
        <w:tc>
          <w:tcPr>
            <w:tcW w:w="883" w:type="dxa"/>
          </w:tcPr>
          <w:p w14:paraId="7AF086C1" w14:textId="77777777" w:rsidR="00212859" w:rsidRPr="004A6078" w:rsidRDefault="00212859" w:rsidP="00212859">
            <w:pPr>
              <w:jc w:val="center"/>
              <w:rPr>
                <w:rFonts w:asciiTheme="majorHAnsi" w:hAnsiTheme="majorHAnsi" w:cs="Times New Roman"/>
                <w:sz w:val="20"/>
                <w:szCs w:val="20"/>
              </w:rPr>
            </w:pPr>
            <w:r w:rsidRPr="004A6078">
              <w:rPr>
                <w:rFonts w:asciiTheme="majorHAnsi" w:hAnsiTheme="majorHAnsi" w:cs="Times New Roman"/>
                <w:sz w:val="20"/>
                <w:szCs w:val="20"/>
              </w:rPr>
              <w:t>3</w:t>
            </w:r>
          </w:p>
        </w:tc>
        <w:tc>
          <w:tcPr>
            <w:tcW w:w="3656" w:type="dxa"/>
          </w:tcPr>
          <w:p w14:paraId="786E87F4" w14:textId="77777777" w:rsidR="00212859" w:rsidRPr="004A6078" w:rsidRDefault="00212859" w:rsidP="00212859">
            <w:pPr>
              <w:jc w:val="center"/>
              <w:rPr>
                <w:rFonts w:asciiTheme="majorHAnsi" w:hAnsiTheme="majorHAnsi" w:cs="Times New Roman"/>
                <w:sz w:val="20"/>
                <w:szCs w:val="20"/>
              </w:rPr>
            </w:pPr>
            <w:r w:rsidRPr="004A6078">
              <w:rPr>
                <w:rFonts w:asciiTheme="majorHAnsi" w:hAnsiTheme="majorHAnsi" w:cs="Times New Roman"/>
                <w:sz w:val="20"/>
                <w:szCs w:val="20"/>
              </w:rPr>
              <w:t>Bergelombang ( 8% - 15% )</w:t>
            </w:r>
          </w:p>
        </w:tc>
        <w:tc>
          <w:tcPr>
            <w:tcW w:w="734" w:type="dxa"/>
          </w:tcPr>
          <w:p w14:paraId="4362A6EF" w14:textId="77777777" w:rsidR="00212859" w:rsidRPr="004A6078" w:rsidRDefault="00212859" w:rsidP="00212859">
            <w:pPr>
              <w:jc w:val="center"/>
              <w:rPr>
                <w:rFonts w:asciiTheme="majorHAnsi" w:hAnsiTheme="majorHAnsi" w:cs="Times New Roman"/>
                <w:sz w:val="20"/>
                <w:szCs w:val="20"/>
              </w:rPr>
            </w:pPr>
            <w:r w:rsidRPr="004A6078">
              <w:rPr>
                <w:rFonts w:asciiTheme="majorHAnsi" w:hAnsiTheme="majorHAnsi" w:cs="Times New Roman"/>
                <w:sz w:val="20"/>
                <w:szCs w:val="20"/>
              </w:rPr>
              <w:t>5</w:t>
            </w:r>
          </w:p>
        </w:tc>
      </w:tr>
      <w:tr w:rsidR="00212859" w:rsidRPr="004A6078" w14:paraId="50A8617F" w14:textId="77777777" w:rsidTr="00212859">
        <w:trPr>
          <w:trHeight w:val="250"/>
        </w:trPr>
        <w:tc>
          <w:tcPr>
            <w:tcW w:w="883" w:type="dxa"/>
          </w:tcPr>
          <w:p w14:paraId="4A2F7928" w14:textId="77777777" w:rsidR="00212859" w:rsidRPr="004A6078" w:rsidRDefault="00212859" w:rsidP="00212859">
            <w:pPr>
              <w:jc w:val="center"/>
              <w:rPr>
                <w:rFonts w:asciiTheme="majorHAnsi" w:hAnsiTheme="majorHAnsi" w:cs="Times New Roman"/>
                <w:sz w:val="20"/>
                <w:szCs w:val="20"/>
              </w:rPr>
            </w:pPr>
            <w:r w:rsidRPr="004A6078">
              <w:rPr>
                <w:rFonts w:asciiTheme="majorHAnsi" w:hAnsiTheme="majorHAnsi" w:cs="Times New Roman"/>
                <w:sz w:val="20"/>
                <w:szCs w:val="20"/>
              </w:rPr>
              <w:t>4</w:t>
            </w:r>
          </w:p>
        </w:tc>
        <w:tc>
          <w:tcPr>
            <w:tcW w:w="3656" w:type="dxa"/>
          </w:tcPr>
          <w:p w14:paraId="1A47CEB9" w14:textId="429ADF31" w:rsidR="00212859" w:rsidRPr="004A6078" w:rsidRDefault="0048160C" w:rsidP="00212859">
            <w:pPr>
              <w:jc w:val="center"/>
              <w:rPr>
                <w:rFonts w:asciiTheme="majorHAnsi" w:hAnsiTheme="majorHAnsi" w:cs="Times New Roman"/>
                <w:sz w:val="20"/>
                <w:szCs w:val="20"/>
              </w:rPr>
            </w:pPr>
            <w:proofErr w:type="spellStart"/>
            <w:r w:rsidRPr="0048160C">
              <w:rPr>
                <w:rFonts w:asciiTheme="majorHAnsi" w:hAnsiTheme="majorHAnsi" w:cs="Times New Roman"/>
                <w:sz w:val="20"/>
                <w:szCs w:val="20"/>
              </w:rPr>
              <w:t>Perbukitan</w:t>
            </w:r>
            <w:proofErr w:type="spellEnd"/>
            <w:r w:rsidRPr="0048160C">
              <w:rPr>
                <w:rFonts w:asciiTheme="majorHAnsi" w:hAnsiTheme="majorHAnsi" w:cs="Times New Roman"/>
                <w:sz w:val="20"/>
                <w:szCs w:val="20"/>
              </w:rPr>
              <w:t xml:space="preserve"> </w:t>
            </w:r>
            <w:proofErr w:type="spellStart"/>
            <w:r w:rsidRPr="0048160C">
              <w:rPr>
                <w:rFonts w:asciiTheme="majorHAnsi" w:hAnsiTheme="majorHAnsi" w:cs="Times New Roman"/>
                <w:sz w:val="20"/>
                <w:szCs w:val="20"/>
              </w:rPr>
              <w:t>ringan</w:t>
            </w:r>
            <w:proofErr w:type="spellEnd"/>
            <w:r w:rsidR="00212859" w:rsidRPr="004A6078">
              <w:rPr>
                <w:rFonts w:asciiTheme="majorHAnsi" w:hAnsiTheme="majorHAnsi" w:cs="Times New Roman"/>
                <w:sz w:val="20"/>
                <w:szCs w:val="20"/>
              </w:rPr>
              <w:t xml:space="preserve"> </w:t>
            </w:r>
            <w:proofErr w:type="gramStart"/>
            <w:r w:rsidR="00212859" w:rsidRPr="004A6078">
              <w:rPr>
                <w:rFonts w:asciiTheme="majorHAnsi" w:hAnsiTheme="majorHAnsi" w:cs="Times New Roman"/>
                <w:sz w:val="20"/>
                <w:szCs w:val="20"/>
              </w:rPr>
              <w:t>( 15</w:t>
            </w:r>
            <w:proofErr w:type="gramEnd"/>
            <w:r w:rsidR="00212859" w:rsidRPr="004A6078">
              <w:rPr>
                <w:rFonts w:asciiTheme="majorHAnsi" w:hAnsiTheme="majorHAnsi" w:cs="Times New Roman"/>
                <w:sz w:val="20"/>
                <w:szCs w:val="20"/>
              </w:rPr>
              <w:t>% - 30</w:t>
            </w:r>
            <w:proofErr w:type="gramStart"/>
            <w:r w:rsidR="00212859" w:rsidRPr="004A6078">
              <w:rPr>
                <w:rFonts w:asciiTheme="majorHAnsi" w:hAnsiTheme="majorHAnsi" w:cs="Times New Roman"/>
                <w:sz w:val="20"/>
                <w:szCs w:val="20"/>
              </w:rPr>
              <w:t>% )</w:t>
            </w:r>
            <w:proofErr w:type="gramEnd"/>
          </w:p>
        </w:tc>
        <w:tc>
          <w:tcPr>
            <w:tcW w:w="734" w:type="dxa"/>
          </w:tcPr>
          <w:p w14:paraId="4FD244DB" w14:textId="77777777" w:rsidR="00212859" w:rsidRPr="004A6078" w:rsidRDefault="00212859" w:rsidP="00212859">
            <w:pPr>
              <w:jc w:val="center"/>
              <w:rPr>
                <w:rFonts w:asciiTheme="majorHAnsi" w:hAnsiTheme="majorHAnsi" w:cs="Times New Roman"/>
                <w:sz w:val="20"/>
                <w:szCs w:val="20"/>
              </w:rPr>
            </w:pPr>
            <w:r w:rsidRPr="004A6078">
              <w:rPr>
                <w:rFonts w:asciiTheme="majorHAnsi" w:hAnsiTheme="majorHAnsi" w:cs="Times New Roman"/>
                <w:sz w:val="20"/>
                <w:szCs w:val="20"/>
              </w:rPr>
              <w:t>3</w:t>
            </w:r>
          </w:p>
        </w:tc>
      </w:tr>
      <w:tr w:rsidR="00212859" w:rsidRPr="004A6078" w14:paraId="2183C94E" w14:textId="77777777" w:rsidTr="00212859">
        <w:trPr>
          <w:trHeight w:val="213"/>
        </w:trPr>
        <w:tc>
          <w:tcPr>
            <w:tcW w:w="883" w:type="dxa"/>
          </w:tcPr>
          <w:p w14:paraId="66B11A1A" w14:textId="77777777" w:rsidR="00212859" w:rsidRPr="004A6078" w:rsidRDefault="00212859" w:rsidP="00212859">
            <w:pPr>
              <w:jc w:val="center"/>
              <w:rPr>
                <w:rFonts w:asciiTheme="majorHAnsi" w:hAnsiTheme="majorHAnsi" w:cs="Times New Roman"/>
                <w:sz w:val="20"/>
                <w:szCs w:val="20"/>
              </w:rPr>
            </w:pPr>
            <w:r w:rsidRPr="004A6078">
              <w:rPr>
                <w:rFonts w:asciiTheme="majorHAnsi" w:hAnsiTheme="majorHAnsi" w:cs="Times New Roman"/>
                <w:sz w:val="20"/>
                <w:szCs w:val="20"/>
              </w:rPr>
              <w:t>5</w:t>
            </w:r>
          </w:p>
        </w:tc>
        <w:tc>
          <w:tcPr>
            <w:tcW w:w="3656" w:type="dxa"/>
          </w:tcPr>
          <w:p w14:paraId="334356E6" w14:textId="77777777" w:rsidR="00212859" w:rsidRPr="004A6078" w:rsidRDefault="00212859" w:rsidP="00212859">
            <w:pPr>
              <w:jc w:val="center"/>
              <w:rPr>
                <w:rFonts w:asciiTheme="majorHAnsi" w:hAnsiTheme="majorHAnsi" w:cs="Times New Roman"/>
                <w:sz w:val="20"/>
                <w:szCs w:val="20"/>
              </w:rPr>
            </w:pPr>
            <w:r w:rsidRPr="004A6078">
              <w:rPr>
                <w:rFonts w:asciiTheme="majorHAnsi" w:hAnsiTheme="majorHAnsi" w:cs="Times New Roman"/>
                <w:sz w:val="20"/>
                <w:szCs w:val="20"/>
              </w:rPr>
              <w:t>Berbukit ( 30% - 45% )</w:t>
            </w:r>
          </w:p>
        </w:tc>
        <w:tc>
          <w:tcPr>
            <w:tcW w:w="734" w:type="dxa"/>
          </w:tcPr>
          <w:p w14:paraId="39698E45" w14:textId="77777777" w:rsidR="00212859" w:rsidRPr="004A6078" w:rsidRDefault="00212859" w:rsidP="00212859">
            <w:pPr>
              <w:jc w:val="center"/>
              <w:rPr>
                <w:rFonts w:asciiTheme="majorHAnsi" w:hAnsiTheme="majorHAnsi" w:cs="Times New Roman"/>
                <w:sz w:val="20"/>
                <w:szCs w:val="20"/>
              </w:rPr>
            </w:pPr>
            <w:r w:rsidRPr="004A6078">
              <w:rPr>
                <w:rFonts w:asciiTheme="majorHAnsi" w:hAnsiTheme="majorHAnsi" w:cs="Times New Roman"/>
                <w:sz w:val="20"/>
                <w:szCs w:val="20"/>
              </w:rPr>
              <w:t>2</w:t>
            </w:r>
          </w:p>
        </w:tc>
      </w:tr>
      <w:tr w:rsidR="00212859" w:rsidRPr="004A6078" w14:paraId="670BF5E9" w14:textId="77777777" w:rsidTr="00703B47">
        <w:trPr>
          <w:trHeight w:val="208"/>
        </w:trPr>
        <w:tc>
          <w:tcPr>
            <w:tcW w:w="883" w:type="dxa"/>
          </w:tcPr>
          <w:p w14:paraId="57CE7FD0" w14:textId="77777777" w:rsidR="00212859" w:rsidRPr="004A6078" w:rsidRDefault="00212859" w:rsidP="00212859">
            <w:pPr>
              <w:jc w:val="center"/>
              <w:rPr>
                <w:rFonts w:asciiTheme="majorHAnsi" w:hAnsiTheme="majorHAnsi" w:cs="Times New Roman"/>
                <w:sz w:val="20"/>
                <w:szCs w:val="20"/>
              </w:rPr>
            </w:pPr>
            <w:r w:rsidRPr="004A6078">
              <w:rPr>
                <w:rFonts w:asciiTheme="majorHAnsi" w:hAnsiTheme="majorHAnsi" w:cs="Times New Roman"/>
                <w:sz w:val="20"/>
                <w:szCs w:val="20"/>
              </w:rPr>
              <w:t>6</w:t>
            </w:r>
          </w:p>
        </w:tc>
        <w:tc>
          <w:tcPr>
            <w:tcW w:w="3656" w:type="dxa"/>
          </w:tcPr>
          <w:p w14:paraId="280A3D88" w14:textId="77777777" w:rsidR="00212859" w:rsidRPr="004A6078" w:rsidRDefault="00212859" w:rsidP="00212859">
            <w:pPr>
              <w:jc w:val="center"/>
              <w:rPr>
                <w:rFonts w:asciiTheme="majorHAnsi" w:hAnsiTheme="majorHAnsi" w:cs="Times New Roman"/>
                <w:sz w:val="20"/>
                <w:szCs w:val="20"/>
              </w:rPr>
            </w:pPr>
            <w:r w:rsidRPr="004A6078">
              <w:rPr>
                <w:rFonts w:asciiTheme="majorHAnsi" w:hAnsiTheme="majorHAnsi" w:cs="Times New Roman"/>
                <w:sz w:val="20"/>
                <w:szCs w:val="20"/>
              </w:rPr>
              <w:t>Berbukit Curam / Terjal ( &gt;45% )</w:t>
            </w:r>
          </w:p>
        </w:tc>
        <w:tc>
          <w:tcPr>
            <w:tcW w:w="734" w:type="dxa"/>
          </w:tcPr>
          <w:p w14:paraId="2BE7649F" w14:textId="77777777" w:rsidR="00212859" w:rsidRPr="004A6078" w:rsidRDefault="00212859" w:rsidP="00212859">
            <w:pPr>
              <w:jc w:val="center"/>
              <w:rPr>
                <w:rFonts w:asciiTheme="majorHAnsi" w:hAnsiTheme="majorHAnsi" w:cs="Times New Roman"/>
                <w:sz w:val="20"/>
                <w:szCs w:val="20"/>
              </w:rPr>
            </w:pPr>
            <w:r w:rsidRPr="004A6078">
              <w:rPr>
                <w:rFonts w:asciiTheme="majorHAnsi" w:hAnsiTheme="majorHAnsi" w:cs="Times New Roman"/>
                <w:sz w:val="20"/>
                <w:szCs w:val="20"/>
              </w:rPr>
              <w:t>1</w:t>
            </w:r>
          </w:p>
        </w:tc>
      </w:tr>
    </w:tbl>
    <w:p w14:paraId="50E5D6CB" w14:textId="77777777" w:rsidR="00021713" w:rsidRPr="004A6078" w:rsidRDefault="000B3C71" w:rsidP="00655897">
      <w:pPr>
        <w:pStyle w:val="BodyText"/>
        <w:tabs>
          <w:tab w:val="left" w:pos="567"/>
        </w:tabs>
        <w:spacing w:before="5"/>
        <w:ind w:left="426" w:firstLine="425"/>
        <w:rPr>
          <w:rFonts w:asciiTheme="majorHAnsi" w:hAnsiTheme="majorHAnsi"/>
        </w:rPr>
      </w:pPr>
      <w:bookmarkStart w:id="20" w:name="_Hlk211268368"/>
      <w:bookmarkEnd w:id="19"/>
      <w:r w:rsidRPr="004A6078">
        <w:rPr>
          <w:rFonts w:asciiTheme="majorHAnsi" w:hAnsiTheme="majorHAnsi"/>
        </w:rPr>
        <w:t>Sumber:</w:t>
      </w:r>
      <w:r w:rsidRPr="004A6078">
        <w:rPr>
          <w:rFonts w:asciiTheme="majorHAnsi" w:hAnsiTheme="majorHAnsi"/>
          <w:spacing w:val="-6"/>
        </w:rPr>
        <w:t xml:space="preserve"> </w:t>
      </w:r>
      <w:r w:rsidR="00846445" w:rsidRPr="004A6078">
        <w:rPr>
          <w:rFonts w:asciiTheme="majorHAnsi" w:hAnsiTheme="majorHAnsi"/>
        </w:rPr>
        <w:t>(Humam</w:t>
      </w:r>
      <w:r w:rsidRPr="004A6078">
        <w:rPr>
          <w:rFonts w:asciiTheme="majorHAnsi" w:hAnsiTheme="majorHAnsi"/>
          <w:spacing w:val="-5"/>
        </w:rPr>
        <w:t xml:space="preserve"> </w:t>
      </w:r>
      <w:r w:rsidRPr="004A6078">
        <w:rPr>
          <w:rFonts w:asciiTheme="majorHAnsi" w:hAnsiTheme="majorHAnsi"/>
        </w:rPr>
        <w:t>et</w:t>
      </w:r>
      <w:r w:rsidRPr="004A6078">
        <w:rPr>
          <w:rFonts w:asciiTheme="majorHAnsi" w:hAnsiTheme="majorHAnsi"/>
          <w:spacing w:val="-9"/>
        </w:rPr>
        <w:t xml:space="preserve"> </w:t>
      </w:r>
      <w:r w:rsidRPr="004A6078">
        <w:rPr>
          <w:rFonts w:asciiTheme="majorHAnsi" w:hAnsiTheme="majorHAnsi"/>
        </w:rPr>
        <w:t>al.,</w:t>
      </w:r>
      <w:r w:rsidRPr="004A6078">
        <w:rPr>
          <w:rFonts w:asciiTheme="majorHAnsi" w:hAnsiTheme="majorHAnsi"/>
          <w:spacing w:val="-8"/>
        </w:rPr>
        <w:t xml:space="preserve"> </w:t>
      </w:r>
      <w:r w:rsidRPr="004A6078">
        <w:rPr>
          <w:rFonts w:asciiTheme="majorHAnsi" w:hAnsiTheme="majorHAnsi"/>
          <w:spacing w:val="-2"/>
        </w:rPr>
        <w:t>2021)</w:t>
      </w:r>
      <w:bookmarkEnd w:id="20"/>
    </w:p>
    <w:p w14:paraId="1C6DF9D9" w14:textId="77777777" w:rsidR="00021713" w:rsidRPr="004A6078" w:rsidRDefault="000B3C71" w:rsidP="004A6078">
      <w:pPr>
        <w:pStyle w:val="BodyText"/>
        <w:tabs>
          <w:tab w:val="left" w:pos="567"/>
        </w:tabs>
        <w:spacing w:before="1"/>
        <w:ind w:left="426" w:right="88" w:firstLine="425"/>
        <w:rPr>
          <w:rFonts w:asciiTheme="majorHAnsi" w:hAnsiTheme="majorHAnsi"/>
        </w:rPr>
      </w:pPr>
      <w:bookmarkStart w:id="21" w:name="_Hlk211268401"/>
      <w:r w:rsidRPr="004A6078">
        <w:rPr>
          <w:rFonts w:asciiTheme="majorHAnsi" w:hAnsiTheme="majorHAnsi"/>
        </w:rPr>
        <w:t>Data topografi juga digunakan untuk menghasilkan peta ketinggian, peta ketinggian menggambarkan variasi elevasi permukaan tanah, biasanya ditunjukkan dengan warna atau garis kontur untuk mengidentifikasi daerah tinggi, dataran, atau lembah</w:t>
      </w:r>
      <w:bookmarkEnd w:id="21"/>
      <w:r w:rsidRPr="004A6078">
        <w:rPr>
          <w:rFonts w:asciiTheme="majorHAnsi" w:hAnsiTheme="majorHAnsi"/>
        </w:rPr>
        <w:t>.</w:t>
      </w:r>
      <w:bookmarkEnd w:id="18"/>
    </w:p>
    <w:p w14:paraId="4216B3FA" w14:textId="77777777" w:rsidR="00021713" w:rsidRPr="004A6078" w:rsidRDefault="000B3C71" w:rsidP="00655897">
      <w:pPr>
        <w:pStyle w:val="BodyText"/>
        <w:tabs>
          <w:tab w:val="left" w:pos="567"/>
        </w:tabs>
        <w:ind w:left="426" w:firstLine="425"/>
        <w:rPr>
          <w:rFonts w:asciiTheme="majorHAnsi" w:hAnsiTheme="majorHAnsi"/>
        </w:rPr>
      </w:pPr>
      <w:bookmarkStart w:id="22" w:name="_Hlk211268436"/>
      <w:r w:rsidRPr="004A6078">
        <w:rPr>
          <w:rFonts w:asciiTheme="majorHAnsi" w:hAnsiTheme="majorHAnsi"/>
        </w:rPr>
        <w:t>Tabel</w:t>
      </w:r>
      <w:r w:rsidRPr="004A6078">
        <w:rPr>
          <w:rFonts w:asciiTheme="majorHAnsi" w:hAnsiTheme="majorHAnsi"/>
          <w:spacing w:val="-7"/>
        </w:rPr>
        <w:t xml:space="preserve"> </w:t>
      </w:r>
      <w:r w:rsidRPr="004A6078">
        <w:rPr>
          <w:rFonts w:asciiTheme="majorHAnsi" w:hAnsiTheme="majorHAnsi"/>
        </w:rPr>
        <w:t>4.</w:t>
      </w:r>
      <w:r w:rsidRPr="004A6078">
        <w:rPr>
          <w:rFonts w:asciiTheme="majorHAnsi" w:hAnsiTheme="majorHAnsi"/>
          <w:spacing w:val="-8"/>
        </w:rPr>
        <w:t xml:space="preserve"> </w:t>
      </w:r>
      <w:r w:rsidRPr="004A6078">
        <w:rPr>
          <w:rFonts w:asciiTheme="majorHAnsi" w:hAnsiTheme="majorHAnsi"/>
        </w:rPr>
        <w:t>Klasifikasi</w:t>
      </w:r>
      <w:r w:rsidRPr="004A6078">
        <w:rPr>
          <w:rFonts w:asciiTheme="majorHAnsi" w:hAnsiTheme="majorHAnsi"/>
          <w:spacing w:val="-8"/>
        </w:rPr>
        <w:t xml:space="preserve"> </w:t>
      </w:r>
      <w:r w:rsidRPr="004A6078">
        <w:rPr>
          <w:rFonts w:asciiTheme="majorHAnsi" w:hAnsiTheme="majorHAnsi"/>
          <w:spacing w:val="-2"/>
        </w:rPr>
        <w:t>Ketinggian</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0" w:type="dxa"/>
          <w:right w:w="0" w:type="dxa"/>
        </w:tblCellMar>
        <w:tblLook w:val="01E0" w:firstRow="1" w:lastRow="1" w:firstColumn="1" w:lastColumn="1" w:noHBand="0" w:noVBand="0"/>
      </w:tblPr>
      <w:tblGrid>
        <w:gridCol w:w="1061"/>
        <w:gridCol w:w="2252"/>
        <w:gridCol w:w="1267"/>
      </w:tblGrid>
      <w:tr w:rsidR="00212859" w:rsidRPr="004A6078" w14:paraId="3BE334C7" w14:textId="77777777" w:rsidTr="00272FCC">
        <w:trPr>
          <w:trHeight w:val="210"/>
          <w:jc w:val="center"/>
        </w:trPr>
        <w:tc>
          <w:tcPr>
            <w:tcW w:w="1061" w:type="dxa"/>
          </w:tcPr>
          <w:p w14:paraId="7C0355DC" w14:textId="77777777" w:rsidR="00212859" w:rsidRPr="004A6078" w:rsidRDefault="00212859" w:rsidP="00212859">
            <w:pPr>
              <w:jc w:val="center"/>
              <w:rPr>
                <w:rFonts w:asciiTheme="majorHAnsi" w:hAnsiTheme="majorHAnsi" w:cs="Times New Roman"/>
                <w:sz w:val="20"/>
                <w:szCs w:val="20"/>
              </w:rPr>
            </w:pPr>
            <w:bookmarkStart w:id="23" w:name="_Hlk211268424"/>
            <w:bookmarkEnd w:id="22"/>
            <w:r w:rsidRPr="004A6078">
              <w:rPr>
                <w:rFonts w:asciiTheme="majorHAnsi" w:hAnsiTheme="majorHAnsi" w:cs="Times New Roman"/>
                <w:sz w:val="20"/>
                <w:szCs w:val="20"/>
              </w:rPr>
              <w:t>No</w:t>
            </w:r>
          </w:p>
        </w:tc>
        <w:tc>
          <w:tcPr>
            <w:tcW w:w="2252" w:type="dxa"/>
          </w:tcPr>
          <w:p w14:paraId="2701C32C" w14:textId="77777777" w:rsidR="00212859" w:rsidRPr="004A6078" w:rsidRDefault="00212859" w:rsidP="00212859">
            <w:pPr>
              <w:jc w:val="center"/>
              <w:rPr>
                <w:rFonts w:asciiTheme="majorHAnsi" w:hAnsiTheme="majorHAnsi" w:cs="Times New Roman"/>
                <w:sz w:val="20"/>
                <w:szCs w:val="20"/>
              </w:rPr>
            </w:pPr>
            <w:r w:rsidRPr="004A6078">
              <w:rPr>
                <w:rFonts w:asciiTheme="majorHAnsi" w:hAnsiTheme="majorHAnsi" w:cs="Times New Roman"/>
                <w:sz w:val="20"/>
                <w:szCs w:val="20"/>
              </w:rPr>
              <w:t>Kelas</w:t>
            </w:r>
          </w:p>
        </w:tc>
        <w:tc>
          <w:tcPr>
            <w:tcW w:w="1267" w:type="dxa"/>
          </w:tcPr>
          <w:p w14:paraId="09A93858" w14:textId="77777777" w:rsidR="00212859" w:rsidRPr="004A6078" w:rsidRDefault="00212859" w:rsidP="00212859">
            <w:pPr>
              <w:jc w:val="center"/>
              <w:rPr>
                <w:rFonts w:asciiTheme="majorHAnsi" w:hAnsiTheme="majorHAnsi" w:cs="Times New Roman"/>
                <w:sz w:val="20"/>
                <w:szCs w:val="20"/>
              </w:rPr>
            </w:pPr>
            <w:r w:rsidRPr="004A6078">
              <w:rPr>
                <w:rFonts w:asciiTheme="majorHAnsi" w:hAnsiTheme="majorHAnsi" w:cs="Times New Roman"/>
                <w:sz w:val="20"/>
                <w:szCs w:val="20"/>
              </w:rPr>
              <w:t>Skor</w:t>
            </w:r>
          </w:p>
        </w:tc>
      </w:tr>
      <w:tr w:rsidR="00212859" w:rsidRPr="004A6078" w14:paraId="7B17D4ED" w14:textId="77777777" w:rsidTr="00272FCC">
        <w:trPr>
          <w:trHeight w:val="210"/>
          <w:jc w:val="center"/>
        </w:trPr>
        <w:tc>
          <w:tcPr>
            <w:tcW w:w="1061" w:type="dxa"/>
          </w:tcPr>
          <w:p w14:paraId="166C8199" w14:textId="77777777" w:rsidR="00212859" w:rsidRPr="004A6078" w:rsidRDefault="00212859" w:rsidP="00212859">
            <w:pPr>
              <w:jc w:val="center"/>
              <w:rPr>
                <w:rFonts w:asciiTheme="majorHAnsi" w:hAnsiTheme="majorHAnsi" w:cs="Times New Roman"/>
                <w:sz w:val="20"/>
                <w:szCs w:val="20"/>
              </w:rPr>
            </w:pPr>
            <w:r w:rsidRPr="004A6078">
              <w:rPr>
                <w:rFonts w:asciiTheme="majorHAnsi" w:hAnsiTheme="majorHAnsi" w:cs="Times New Roman"/>
                <w:sz w:val="20"/>
                <w:szCs w:val="20"/>
              </w:rPr>
              <w:t>1</w:t>
            </w:r>
          </w:p>
        </w:tc>
        <w:tc>
          <w:tcPr>
            <w:tcW w:w="2252" w:type="dxa"/>
          </w:tcPr>
          <w:p w14:paraId="5BB4931C" w14:textId="77777777" w:rsidR="00212859" w:rsidRPr="004A6078" w:rsidRDefault="00212859" w:rsidP="00212859">
            <w:pPr>
              <w:jc w:val="center"/>
              <w:rPr>
                <w:rFonts w:asciiTheme="majorHAnsi" w:hAnsiTheme="majorHAnsi" w:cs="Times New Roman"/>
                <w:sz w:val="20"/>
                <w:szCs w:val="20"/>
              </w:rPr>
            </w:pPr>
            <w:r w:rsidRPr="004A6078">
              <w:rPr>
                <w:rFonts w:asciiTheme="majorHAnsi" w:hAnsiTheme="majorHAnsi" w:cs="Times New Roman"/>
                <w:sz w:val="20"/>
                <w:szCs w:val="20"/>
              </w:rPr>
              <w:t>0m – 12,5m</w:t>
            </w:r>
          </w:p>
        </w:tc>
        <w:tc>
          <w:tcPr>
            <w:tcW w:w="1267" w:type="dxa"/>
          </w:tcPr>
          <w:p w14:paraId="397C92C8" w14:textId="77777777" w:rsidR="00212859" w:rsidRPr="004A6078" w:rsidRDefault="00212859" w:rsidP="00212859">
            <w:pPr>
              <w:jc w:val="center"/>
              <w:rPr>
                <w:rFonts w:asciiTheme="majorHAnsi" w:hAnsiTheme="majorHAnsi" w:cs="Times New Roman"/>
                <w:sz w:val="20"/>
                <w:szCs w:val="20"/>
              </w:rPr>
            </w:pPr>
            <w:r w:rsidRPr="004A6078">
              <w:rPr>
                <w:rFonts w:asciiTheme="majorHAnsi" w:hAnsiTheme="majorHAnsi" w:cs="Times New Roman"/>
                <w:sz w:val="20"/>
                <w:szCs w:val="20"/>
              </w:rPr>
              <w:t>9</w:t>
            </w:r>
          </w:p>
        </w:tc>
      </w:tr>
      <w:tr w:rsidR="00212859" w:rsidRPr="004A6078" w14:paraId="40B7DD01" w14:textId="77777777" w:rsidTr="00272FCC">
        <w:trPr>
          <w:trHeight w:val="212"/>
          <w:jc w:val="center"/>
        </w:trPr>
        <w:tc>
          <w:tcPr>
            <w:tcW w:w="1061" w:type="dxa"/>
          </w:tcPr>
          <w:p w14:paraId="5C5072DE" w14:textId="77777777" w:rsidR="00212859" w:rsidRPr="004A6078" w:rsidRDefault="00212859" w:rsidP="00212859">
            <w:pPr>
              <w:jc w:val="center"/>
              <w:rPr>
                <w:rFonts w:asciiTheme="majorHAnsi" w:hAnsiTheme="majorHAnsi" w:cs="Times New Roman"/>
                <w:sz w:val="20"/>
                <w:szCs w:val="20"/>
              </w:rPr>
            </w:pPr>
            <w:r w:rsidRPr="004A6078">
              <w:rPr>
                <w:rFonts w:asciiTheme="majorHAnsi" w:hAnsiTheme="majorHAnsi" w:cs="Times New Roman"/>
                <w:sz w:val="20"/>
                <w:szCs w:val="20"/>
              </w:rPr>
              <w:t>2</w:t>
            </w:r>
          </w:p>
        </w:tc>
        <w:tc>
          <w:tcPr>
            <w:tcW w:w="2252" w:type="dxa"/>
          </w:tcPr>
          <w:p w14:paraId="1553A8B6" w14:textId="77777777" w:rsidR="00212859" w:rsidRPr="004A6078" w:rsidRDefault="00212859" w:rsidP="00212859">
            <w:pPr>
              <w:jc w:val="center"/>
              <w:rPr>
                <w:rFonts w:asciiTheme="majorHAnsi" w:hAnsiTheme="majorHAnsi" w:cs="Times New Roman"/>
                <w:sz w:val="20"/>
                <w:szCs w:val="20"/>
              </w:rPr>
            </w:pPr>
            <w:r w:rsidRPr="004A6078">
              <w:rPr>
                <w:rFonts w:asciiTheme="majorHAnsi" w:hAnsiTheme="majorHAnsi" w:cs="Times New Roman"/>
                <w:sz w:val="20"/>
                <w:szCs w:val="20"/>
              </w:rPr>
              <w:t>12,5m – 25m</w:t>
            </w:r>
          </w:p>
        </w:tc>
        <w:tc>
          <w:tcPr>
            <w:tcW w:w="1267" w:type="dxa"/>
          </w:tcPr>
          <w:p w14:paraId="457BFD79" w14:textId="77777777" w:rsidR="00212859" w:rsidRPr="004A6078" w:rsidRDefault="00212859" w:rsidP="00212859">
            <w:pPr>
              <w:jc w:val="center"/>
              <w:rPr>
                <w:rFonts w:asciiTheme="majorHAnsi" w:hAnsiTheme="majorHAnsi" w:cs="Times New Roman"/>
                <w:sz w:val="20"/>
                <w:szCs w:val="20"/>
              </w:rPr>
            </w:pPr>
            <w:r w:rsidRPr="004A6078">
              <w:rPr>
                <w:rFonts w:asciiTheme="majorHAnsi" w:hAnsiTheme="majorHAnsi" w:cs="Times New Roman"/>
                <w:sz w:val="20"/>
                <w:szCs w:val="20"/>
              </w:rPr>
              <w:t>7</w:t>
            </w:r>
          </w:p>
        </w:tc>
      </w:tr>
      <w:tr w:rsidR="00212859" w:rsidRPr="004A6078" w14:paraId="61ACAEDE" w14:textId="77777777" w:rsidTr="00272FCC">
        <w:trPr>
          <w:trHeight w:val="210"/>
          <w:jc w:val="center"/>
        </w:trPr>
        <w:tc>
          <w:tcPr>
            <w:tcW w:w="1061" w:type="dxa"/>
          </w:tcPr>
          <w:p w14:paraId="68A6453B" w14:textId="77777777" w:rsidR="00212859" w:rsidRPr="004A6078" w:rsidRDefault="00212859" w:rsidP="00212859">
            <w:pPr>
              <w:jc w:val="center"/>
              <w:rPr>
                <w:rFonts w:asciiTheme="majorHAnsi" w:hAnsiTheme="majorHAnsi" w:cs="Times New Roman"/>
                <w:sz w:val="20"/>
                <w:szCs w:val="20"/>
              </w:rPr>
            </w:pPr>
            <w:r w:rsidRPr="004A6078">
              <w:rPr>
                <w:rFonts w:asciiTheme="majorHAnsi" w:hAnsiTheme="majorHAnsi" w:cs="Times New Roman"/>
                <w:sz w:val="20"/>
                <w:szCs w:val="20"/>
              </w:rPr>
              <w:t>3</w:t>
            </w:r>
          </w:p>
        </w:tc>
        <w:tc>
          <w:tcPr>
            <w:tcW w:w="2252" w:type="dxa"/>
          </w:tcPr>
          <w:p w14:paraId="4DBAC86B" w14:textId="77777777" w:rsidR="00212859" w:rsidRPr="004A6078" w:rsidRDefault="00212859" w:rsidP="00212859">
            <w:pPr>
              <w:jc w:val="center"/>
              <w:rPr>
                <w:rFonts w:asciiTheme="majorHAnsi" w:hAnsiTheme="majorHAnsi" w:cs="Times New Roman"/>
                <w:sz w:val="20"/>
                <w:szCs w:val="20"/>
              </w:rPr>
            </w:pPr>
            <w:r w:rsidRPr="004A6078">
              <w:rPr>
                <w:rFonts w:asciiTheme="majorHAnsi" w:hAnsiTheme="majorHAnsi" w:cs="Times New Roman"/>
                <w:sz w:val="20"/>
                <w:szCs w:val="20"/>
              </w:rPr>
              <w:t>25m – 50m</w:t>
            </w:r>
          </w:p>
        </w:tc>
        <w:tc>
          <w:tcPr>
            <w:tcW w:w="1267" w:type="dxa"/>
          </w:tcPr>
          <w:p w14:paraId="11A77E80" w14:textId="77777777" w:rsidR="00212859" w:rsidRPr="004A6078" w:rsidRDefault="00212859" w:rsidP="00212859">
            <w:pPr>
              <w:jc w:val="center"/>
              <w:rPr>
                <w:rFonts w:asciiTheme="majorHAnsi" w:hAnsiTheme="majorHAnsi" w:cs="Times New Roman"/>
                <w:sz w:val="20"/>
                <w:szCs w:val="20"/>
              </w:rPr>
            </w:pPr>
            <w:r w:rsidRPr="004A6078">
              <w:rPr>
                <w:rFonts w:asciiTheme="majorHAnsi" w:hAnsiTheme="majorHAnsi" w:cs="Times New Roman"/>
                <w:sz w:val="20"/>
                <w:szCs w:val="20"/>
              </w:rPr>
              <w:t>5</w:t>
            </w:r>
          </w:p>
        </w:tc>
      </w:tr>
      <w:tr w:rsidR="00212859" w:rsidRPr="004A6078" w14:paraId="23EC6DC0" w14:textId="77777777" w:rsidTr="00272FCC">
        <w:trPr>
          <w:trHeight w:val="239"/>
          <w:jc w:val="center"/>
        </w:trPr>
        <w:tc>
          <w:tcPr>
            <w:tcW w:w="1061" w:type="dxa"/>
          </w:tcPr>
          <w:p w14:paraId="38BD6798" w14:textId="77777777" w:rsidR="00212859" w:rsidRPr="004A6078" w:rsidRDefault="00212859" w:rsidP="00212859">
            <w:pPr>
              <w:jc w:val="center"/>
              <w:rPr>
                <w:rFonts w:asciiTheme="majorHAnsi" w:hAnsiTheme="majorHAnsi" w:cs="Times New Roman"/>
                <w:sz w:val="20"/>
                <w:szCs w:val="20"/>
              </w:rPr>
            </w:pPr>
            <w:r w:rsidRPr="004A6078">
              <w:rPr>
                <w:rFonts w:asciiTheme="majorHAnsi" w:hAnsiTheme="majorHAnsi" w:cs="Times New Roman"/>
                <w:sz w:val="20"/>
                <w:szCs w:val="20"/>
              </w:rPr>
              <w:t>4</w:t>
            </w:r>
          </w:p>
        </w:tc>
        <w:tc>
          <w:tcPr>
            <w:tcW w:w="2252" w:type="dxa"/>
          </w:tcPr>
          <w:p w14:paraId="553C101A" w14:textId="77777777" w:rsidR="00212859" w:rsidRPr="004A6078" w:rsidRDefault="00212859" w:rsidP="00212859">
            <w:pPr>
              <w:jc w:val="center"/>
              <w:rPr>
                <w:rFonts w:asciiTheme="majorHAnsi" w:hAnsiTheme="majorHAnsi" w:cs="Times New Roman"/>
                <w:sz w:val="20"/>
                <w:szCs w:val="20"/>
              </w:rPr>
            </w:pPr>
            <w:r w:rsidRPr="004A6078">
              <w:rPr>
                <w:rFonts w:asciiTheme="majorHAnsi" w:hAnsiTheme="majorHAnsi" w:cs="Times New Roman"/>
                <w:sz w:val="20"/>
                <w:szCs w:val="20"/>
              </w:rPr>
              <w:t>50m – 75m</w:t>
            </w:r>
          </w:p>
        </w:tc>
        <w:tc>
          <w:tcPr>
            <w:tcW w:w="1267" w:type="dxa"/>
          </w:tcPr>
          <w:p w14:paraId="7C42A622" w14:textId="77777777" w:rsidR="00212859" w:rsidRPr="004A6078" w:rsidRDefault="00212859" w:rsidP="00212859">
            <w:pPr>
              <w:jc w:val="center"/>
              <w:rPr>
                <w:rFonts w:asciiTheme="majorHAnsi" w:hAnsiTheme="majorHAnsi" w:cs="Times New Roman"/>
                <w:sz w:val="20"/>
                <w:szCs w:val="20"/>
              </w:rPr>
            </w:pPr>
            <w:r w:rsidRPr="004A6078">
              <w:rPr>
                <w:rFonts w:asciiTheme="majorHAnsi" w:hAnsiTheme="majorHAnsi" w:cs="Times New Roman"/>
                <w:sz w:val="20"/>
                <w:szCs w:val="20"/>
              </w:rPr>
              <w:t>3</w:t>
            </w:r>
          </w:p>
        </w:tc>
      </w:tr>
      <w:tr w:rsidR="00212859" w:rsidRPr="004A6078" w14:paraId="79F43E40" w14:textId="77777777" w:rsidTr="00272FCC">
        <w:trPr>
          <w:trHeight w:val="213"/>
          <w:jc w:val="center"/>
        </w:trPr>
        <w:tc>
          <w:tcPr>
            <w:tcW w:w="1061" w:type="dxa"/>
          </w:tcPr>
          <w:p w14:paraId="403B1AEB" w14:textId="77777777" w:rsidR="00212859" w:rsidRPr="004A6078" w:rsidRDefault="00212859" w:rsidP="00212859">
            <w:pPr>
              <w:jc w:val="center"/>
              <w:rPr>
                <w:rFonts w:asciiTheme="majorHAnsi" w:hAnsiTheme="majorHAnsi" w:cs="Times New Roman"/>
                <w:sz w:val="20"/>
                <w:szCs w:val="20"/>
              </w:rPr>
            </w:pPr>
            <w:r w:rsidRPr="004A6078">
              <w:rPr>
                <w:rFonts w:asciiTheme="majorHAnsi" w:hAnsiTheme="majorHAnsi" w:cs="Times New Roman"/>
                <w:sz w:val="20"/>
                <w:szCs w:val="20"/>
              </w:rPr>
              <w:t>5</w:t>
            </w:r>
          </w:p>
        </w:tc>
        <w:tc>
          <w:tcPr>
            <w:tcW w:w="2252" w:type="dxa"/>
          </w:tcPr>
          <w:p w14:paraId="36847DBE" w14:textId="77777777" w:rsidR="00212859" w:rsidRPr="004A6078" w:rsidRDefault="00212859" w:rsidP="00212859">
            <w:pPr>
              <w:jc w:val="center"/>
              <w:rPr>
                <w:rFonts w:asciiTheme="majorHAnsi" w:hAnsiTheme="majorHAnsi" w:cs="Times New Roman"/>
                <w:sz w:val="20"/>
                <w:szCs w:val="20"/>
              </w:rPr>
            </w:pPr>
            <w:r w:rsidRPr="004A6078">
              <w:rPr>
                <w:rFonts w:asciiTheme="majorHAnsi" w:hAnsiTheme="majorHAnsi" w:cs="Times New Roman"/>
                <w:sz w:val="20"/>
                <w:szCs w:val="20"/>
              </w:rPr>
              <w:t>75m – 100m</w:t>
            </w:r>
          </w:p>
        </w:tc>
        <w:tc>
          <w:tcPr>
            <w:tcW w:w="1267" w:type="dxa"/>
          </w:tcPr>
          <w:p w14:paraId="13D8A9BC" w14:textId="77777777" w:rsidR="00212859" w:rsidRPr="004A6078" w:rsidRDefault="00212859" w:rsidP="00212859">
            <w:pPr>
              <w:jc w:val="center"/>
              <w:rPr>
                <w:rFonts w:asciiTheme="majorHAnsi" w:hAnsiTheme="majorHAnsi" w:cs="Times New Roman"/>
                <w:sz w:val="20"/>
                <w:szCs w:val="20"/>
              </w:rPr>
            </w:pPr>
            <w:r w:rsidRPr="004A6078">
              <w:rPr>
                <w:rFonts w:asciiTheme="majorHAnsi" w:hAnsiTheme="majorHAnsi" w:cs="Times New Roman"/>
                <w:sz w:val="20"/>
                <w:szCs w:val="20"/>
              </w:rPr>
              <w:t>2</w:t>
            </w:r>
          </w:p>
        </w:tc>
      </w:tr>
      <w:tr w:rsidR="00212859" w:rsidRPr="004A6078" w14:paraId="31C95723" w14:textId="77777777" w:rsidTr="00272FCC">
        <w:trPr>
          <w:trHeight w:val="210"/>
          <w:jc w:val="center"/>
        </w:trPr>
        <w:tc>
          <w:tcPr>
            <w:tcW w:w="1061" w:type="dxa"/>
          </w:tcPr>
          <w:p w14:paraId="2A051CDB" w14:textId="77777777" w:rsidR="00212859" w:rsidRPr="004A6078" w:rsidRDefault="00212859" w:rsidP="00212859">
            <w:pPr>
              <w:jc w:val="center"/>
              <w:rPr>
                <w:rFonts w:asciiTheme="majorHAnsi" w:hAnsiTheme="majorHAnsi" w:cs="Times New Roman"/>
                <w:sz w:val="20"/>
                <w:szCs w:val="20"/>
              </w:rPr>
            </w:pPr>
            <w:r w:rsidRPr="004A6078">
              <w:rPr>
                <w:rFonts w:asciiTheme="majorHAnsi" w:hAnsiTheme="majorHAnsi" w:cs="Times New Roman"/>
                <w:sz w:val="20"/>
                <w:szCs w:val="20"/>
              </w:rPr>
              <w:t>6</w:t>
            </w:r>
          </w:p>
        </w:tc>
        <w:tc>
          <w:tcPr>
            <w:tcW w:w="2252" w:type="dxa"/>
          </w:tcPr>
          <w:p w14:paraId="2130BDED" w14:textId="77777777" w:rsidR="00212859" w:rsidRPr="004A6078" w:rsidRDefault="00212859" w:rsidP="00212859">
            <w:pPr>
              <w:jc w:val="center"/>
              <w:rPr>
                <w:rFonts w:asciiTheme="majorHAnsi" w:hAnsiTheme="majorHAnsi" w:cs="Times New Roman"/>
                <w:sz w:val="20"/>
                <w:szCs w:val="20"/>
              </w:rPr>
            </w:pPr>
            <w:r w:rsidRPr="004A6078">
              <w:rPr>
                <w:rFonts w:asciiTheme="majorHAnsi" w:hAnsiTheme="majorHAnsi" w:cs="Times New Roman"/>
                <w:sz w:val="20"/>
                <w:szCs w:val="20"/>
              </w:rPr>
              <w:t>&gt;100m</w:t>
            </w:r>
          </w:p>
        </w:tc>
        <w:tc>
          <w:tcPr>
            <w:tcW w:w="1267" w:type="dxa"/>
          </w:tcPr>
          <w:p w14:paraId="65F2E1B2" w14:textId="77777777" w:rsidR="00212859" w:rsidRPr="004A6078" w:rsidRDefault="00212859" w:rsidP="00212859">
            <w:pPr>
              <w:jc w:val="center"/>
              <w:rPr>
                <w:rFonts w:asciiTheme="majorHAnsi" w:hAnsiTheme="majorHAnsi" w:cs="Times New Roman"/>
                <w:sz w:val="20"/>
                <w:szCs w:val="20"/>
              </w:rPr>
            </w:pPr>
            <w:r w:rsidRPr="004A6078">
              <w:rPr>
                <w:rFonts w:asciiTheme="majorHAnsi" w:hAnsiTheme="majorHAnsi" w:cs="Times New Roman"/>
                <w:sz w:val="20"/>
                <w:szCs w:val="20"/>
              </w:rPr>
              <w:t>1</w:t>
            </w:r>
          </w:p>
        </w:tc>
      </w:tr>
    </w:tbl>
    <w:p w14:paraId="14209BA8" w14:textId="77777777" w:rsidR="00021713" w:rsidRPr="004A6078" w:rsidRDefault="000B3C71" w:rsidP="00655897">
      <w:pPr>
        <w:pStyle w:val="BodyText"/>
        <w:tabs>
          <w:tab w:val="left" w:pos="567"/>
        </w:tabs>
        <w:spacing w:before="2"/>
        <w:ind w:left="426" w:firstLine="425"/>
        <w:rPr>
          <w:rFonts w:asciiTheme="majorHAnsi" w:hAnsiTheme="majorHAnsi"/>
        </w:rPr>
      </w:pPr>
      <w:bookmarkStart w:id="24" w:name="_Hlk211268473"/>
      <w:bookmarkEnd w:id="23"/>
      <w:proofErr w:type="spellStart"/>
      <w:proofErr w:type="gramStart"/>
      <w:r w:rsidRPr="004A6078">
        <w:rPr>
          <w:rFonts w:asciiTheme="majorHAnsi" w:hAnsiTheme="majorHAnsi"/>
        </w:rPr>
        <w:t>Sumber</w:t>
      </w:r>
      <w:proofErr w:type="spellEnd"/>
      <w:r w:rsidRPr="004A6078">
        <w:rPr>
          <w:rFonts w:asciiTheme="majorHAnsi" w:hAnsiTheme="majorHAnsi"/>
          <w:spacing w:val="-6"/>
        </w:rPr>
        <w:t xml:space="preserve"> </w:t>
      </w:r>
      <w:r w:rsidRPr="004A6078">
        <w:rPr>
          <w:rFonts w:asciiTheme="majorHAnsi" w:hAnsiTheme="majorHAnsi"/>
        </w:rPr>
        <w:t>:</w:t>
      </w:r>
      <w:proofErr w:type="gramEnd"/>
      <w:r w:rsidRPr="004A6078">
        <w:rPr>
          <w:rFonts w:asciiTheme="majorHAnsi" w:hAnsiTheme="majorHAnsi"/>
          <w:spacing w:val="-7"/>
        </w:rPr>
        <w:t xml:space="preserve"> </w:t>
      </w:r>
      <w:r w:rsidR="00846445" w:rsidRPr="004A6078">
        <w:rPr>
          <w:rFonts w:asciiTheme="majorHAnsi" w:hAnsiTheme="majorHAnsi"/>
        </w:rPr>
        <w:t>(Humam</w:t>
      </w:r>
      <w:r w:rsidRPr="004A6078">
        <w:rPr>
          <w:rFonts w:asciiTheme="majorHAnsi" w:hAnsiTheme="majorHAnsi"/>
          <w:spacing w:val="-4"/>
        </w:rPr>
        <w:t xml:space="preserve"> </w:t>
      </w:r>
      <w:r w:rsidRPr="004A6078">
        <w:rPr>
          <w:rFonts w:asciiTheme="majorHAnsi" w:hAnsiTheme="majorHAnsi"/>
        </w:rPr>
        <w:t>et</w:t>
      </w:r>
      <w:r w:rsidRPr="004A6078">
        <w:rPr>
          <w:rFonts w:asciiTheme="majorHAnsi" w:hAnsiTheme="majorHAnsi"/>
          <w:spacing w:val="-5"/>
        </w:rPr>
        <w:t xml:space="preserve"> </w:t>
      </w:r>
      <w:r w:rsidRPr="004A6078">
        <w:rPr>
          <w:rFonts w:asciiTheme="majorHAnsi" w:hAnsiTheme="majorHAnsi"/>
        </w:rPr>
        <w:t>al.,</w:t>
      </w:r>
      <w:r w:rsidRPr="004A6078">
        <w:rPr>
          <w:rFonts w:asciiTheme="majorHAnsi" w:hAnsiTheme="majorHAnsi"/>
          <w:spacing w:val="-7"/>
        </w:rPr>
        <w:t xml:space="preserve"> </w:t>
      </w:r>
      <w:r w:rsidRPr="004A6078">
        <w:rPr>
          <w:rFonts w:asciiTheme="majorHAnsi" w:hAnsiTheme="majorHAnsi"/>
          <w:spacing w:val="-2"/>
        </w:rPr>
        <w:t>2021)</w:t>
      </w:r>
    </w:p>
    <w:p w14:paraId="42002983" w14:textId="18E20AEA" w:rsidR="00021713" w:rsidRPr="004A6078" w:rsidRDefault="000B3C71" w:rsidP="003648F3">
      <w:pPr>
        <w:pStyle w:val="BodyText"/>
        <w:tabs>
          <w:tab w:val="left" w:pos="567"/>
        </w:tabs>
        <w:spacing w:before="1"/>
        <w:ind w:left="426" w:right="105" w:firstLine="425"/>
        <w:rPr>
          <w:rFonts w:asciiTheme="majorHAnsi" w:hAnsiTheme="majorHAnsi"/>
        </w:rPr>
      </w:pPr>
      <w:r w:rsidRPr="004A6078">
        <w:rPr>
          <w:rFonts w:asciiTheme="majorHAnsi" w:hAnsiTheme="majorHAnsi"/>
        </w:rPr>
        <w:t xml:space="preserve">Kedua peta ini kemudian direklasifikasi dan diberi skor berdasarkan kategori tertentu, seperti kemiringan lereng (datar, landai, curam) atau ketinggian (rendah, sedang, tinggi), </w:t>
      </w:r>
      <w:bookmarkEnd w:id="24"/>
      <w:proofErr w:type="spellStart"/>
      <w:r w:rsidR="005003DA" w:rsidRPr="005003DA">
        <w:rPr>
          <w:rFonts w:asciiTheme="majorHAnsi" w:hAnsiTheme="majorHAnsi"/>
        </w:rPr>
        <w:t>untuk</w:t>
      </w:r>
      <w:proofErr w:type="spellEnd"/>
      <w:r w:rsidR="005003DA" w:rsidRPr="005003DA">
        <w:rPr>
          <w:rFonts w:asciiTheme="majorHAnsi" w:hAnsiTheme="majorHAnsi"/>
        </w:rPr>
        <w:t xml:space="preserve"> </w:t>
      </w:r>
      <w:proofErr w:type="spellStart"/>
      <w:r w:rsidR="005003DA" w:rsidRPr="005003DA">
        <w:rPr>
          <w:rFonts w:asciiTheme="majorHAnsi" w:hAnsiTheme="majorHAnsi"/>
        </w:rPr>
        <w:t>mendukung</w:t>
      </w:r>
      <w:proofErr w:type="spellEnd"/>
      <w:r w:rsidR="005003DA" w:rsidRPr="005003DA">
        <w:rPr>
          <w:rFonts w:asciiTheme="majorHAnsi" w:hAnsiTheme="majorHAnsi"/>
        </w:rPr>
        <w:t xml:space="preserve"> </w:t>
      </w:r>
      <w:proofErr w:type="spellStart"/>
      <w:r w:rsidR="005003DA" w:rsidRPr="005003DA">
        <w:rPr>
          <w:rFonts w:asciiTheme="majorHAnsi" w:hAnsiTheme="majorHAnsi"/>
        </w:rPr>
        <w:t>analisis</w:t>
      </w:r>
      <w:proofErr w:type="spellEnd"/>
      <w:r w:rsidR="005003DA" w:rsidRPr="005003DA">
        <w:rPr>
          <w:rFonts w:asciiTheme="majorHAnsi" w:hAnsiTheme="majorHAnsi"/>
        </w:rPr>
        <w:t xml:space="preserve"> </w:t>
      </w:r>
      <w:proofErr w:type="spellStart"/>
      <w:r w:rsidR="005003DA" w:rsidRPr="005003DA">
        <w:rPr>
          <w:rFonts w:asciiTheme="majorHAnsi" w:hAnsiTheme="majorHAnsi"/>
        </w:rPr>
        <w:t>lebih</w:t>
      </w:r>
      <w:proofErr w:type="spellEnd"/>
      <w:r w:rsidR="005003DA" w:rsidRPr="005003DA">
        <w:rPr>
          <w:rFonts w:asciiTheme="majorHAnsi" w:hAnsiTheme="majorHAnsi"/>
        </w:rPr>
        <w:t xml:space="preserve"> </w:t>
      </w:r>
      <w:proofErr w:type="spellStart"/>
      <w:r w:rsidR="005003DA" w:rsidRPr="005003DA">
        <w:rPr>
          <w:rFonts w:asciiTheme="majorHAnsi" w:hAnsiTheme="majorHAnsi"/>
        </w:rPr>
        <w:t>lanjut</w:t>
      </w:r>
      <w:proofErr w:type="spellEnd"/>
      <w:r w:rsidR="005003DA" w:rsidRPr="005003DA">
        <w:rPr>
          <w:rFonts w:asciiTheme="majorHAnsi" w:hAnsiTheme="majorHAnsi"/>
        </w:rPr>
        <w:t xml:space="preserve"> </w:t>
      </w:r>
      <w:proofErr w:type="spellStart"/>
      <w:r w:rsidR="005003DA" w:rsidRPr="005003DA">
        <w:rPr>
          <w:rFonts w:asciiTheme="majorHAnsi" w:hAnsiTheme="majorHAnsi"/>
        </w:rPr>
        <w:t>dalam</w:t>
      </w:r>
      <w:proofErr w:type="spellEnd"/>
      <w:r w:rsidR="005003DA" w:rsidRPr="005003DA">
        <w:rPr>
          <w:rFonts w:asciiTheme="majorHAnsi" w:hAnsiTheme="majorHAnsi"/>
        </w:rPr>
        <w:t xml:space="preserve"> </w:t>
      </w:r>
      <w:proofErr w:type="spellStart"/>
      <w:r w:rsidR="005003DA" w:rsidRPr="005003DA">
        <w:rPr>
          <w:rFonts w:asciiTheme="majorHAnsi" w:hAnsiTheme="majorHAnsi"/>
        </w:rPr>
        <w:t>perencanaan</w:t>
      </w:r>
      <w:proofErr w:type="spellEnd"/>
      <w:r w:rsidR="005003DA" w:rsidRPr="005003DA">
        <w:rPr>
          <w:rFonts w:asciiTheme="majorHAnsi" w:hAnsiTheme="majorHAnsi"/>
        </w:rPr>
        <w:t xml:space="preserve"> tata </w:t>
      </w:r>
      <w:proofErr w:type="spellStart"/>
      <w:r w:rsidR="005003DA" w:rsidRPr="005003DA">
        <w:rPr>
          <w:rFonts w:asciiTheme="majorHAnsi" w:hAnsiTheme="majorHAnsi"/>
        </w:rPr>
        <w:t>ruang</w:t>
      </w:r>
      <w:proofErr w:type="spellEnd"/>
      <w:r w:rsidR="005003DA" w:rsidRPr="005003DA">
        <w:rPr>
          <w:rFonts w:asciiTheme="majorHAnsi" w:hAnsiTheme="majorHAnsi"/>
        </w:rPr>
        <w:t xml:space="preserve">, </w:t>
      </w:r>
      <w:proofErr w:type="spellStart"/>
      <w:r w:rsidR="005003DA" w:rsidRPr="005003DA">
        <w:rPr>
          <w:rFonts w:asciiTheme="majorHAnsi" w:hAnsiTheme="majorHAnsi"/>
        </w:rPr>
        <w:t>pengelolaan</w:t>
      </w:r>
      <w:proofErr w:type="spellEnd"/>
      <w:r w:rsidR="005003DA" w:rsidRPr="005003DA">
        <w:rPr>
          <w:rFonts w:asciiTheme="majorHAnsi" w:hAnsiTheme="majorHAnsi"/>
        </w:rPr>
        <w:t xml:space="preserve"> </w:t>
      </w:r>
      <w:proofErr w:type="spellStart"/>
      <w:r w:rsidR="005003DA" w:rsidRPr="005003DA">
        <w:rPr>
          <w:rFonts w:asciiTheme="majorHAnsi" w:hAnsiTheme="majorHAnsi"/>
        </w:rPr>
        <w:t>sumber</w:t>
      </w:r>
      <w:proofErr w:type="spellEnd"/>
      <w:r w:rsidR="005003DA" w:rsidRPr="005003DA">
        <w:rPr>
          <w:rFonts w:asciiTheme="majorHAnsi" w:hAnsiTheme="majorHAnsi"/>
        </w:rPr>
        <w:t xml:space="preserve"> </w:t>
      </w:r>
      <w:proofErr w:type="spellStart"/>
      <w:r w:rsidR="005003DA" w:rsidRPr="005003DA">
        <w:rPr>
          <w:rFonts w:asciiTheme="majorHAnsi" w:hAnsiTheme="majorHAnsi"/>
        </w:rPr>
        <w:t>daya</w:t>
      </w:r>
      <w:proofErr w:type="spellEnd"/>
      <w:r w:rsidR="005003DA" w:rsidRPr="005003DA">
        <w:rPr>
          <w:rFonts w:asciiTheme="majorHAnsi" w:hAnsiTheme="majorHAnsi"/>
        </w:rPr>
        <w:t xml:space="preserve">, dan </w:t>
      </w:r>
      <w:proofErr w:type="spellStart"/>
      <w:r w:rsidR="005003DA" w:rsidRPr="005003DA">
        <w:rPr>
          <w:rFonts w:asciiTheme="majorHAnsi" w:hAnsiTheme="majorHAnsi"/>
        </w:rPr>
        <w:t>mitigasi</w:t>
      </w:r>
      <w:proofErr w:type="spellEnd"/>
      <w:r w:rsidR="005003DA" w:rsidRPr="005003DA">
        <w:rPr>
          <w:rFonts w:asciiTheme="majorHAnsi" w:hAnsiTheme="majorHAnsi"/>
        </w:rPr>
        <w:t xml:space="preserve"> </w:t>
      </w:r>
      <w:proofErr w:type="spellStart"/>
      <w:r w:rsidR="005003DA" w:rsidRPr="005003DA">
        <w:rPr>
          <w:rFonts w:asciiTheme="majorHAnsi" w:hAnsiTheme="majorHAnsi"/>
        </w:rPr>
        <w:t>risiko</w:t>
      </w:r>
      <w:proofErr w:type="spellEnd"/>
      <w:r w:rsidRPr="004A6078">
        <w:rPr>
          <w:rFonts w:asciiTheme="majorHAnsi" w:hAnsiTheme="majorHAnsi"/>
        </w:rPr>
        <w:t>.</w:t>
      </w:r>
    </w:p>
    <w:p w14:paraId="1B456A3F" w14:textId="77777777" w:rsidR="00021713" w:rsidRPr="004A6078" w:rsidRDefault="000B3C71" w:rsidP="00655897">
      <w:pPr>
        <w:pStyle w:val="ListParagraph"/>
        <w:numPr>
          <w:ilvl w:val="3"/>
          <w:numId w:val="2"/>
        </w:numPr>
        <w:tabs>
          <w:tab w:val="left" w:pos="567"/>
          <w:tab w:val="left" w:pos="1312"/>
        </w:tabs>
        <w:spacing w:before="200"/>
        <w:ind w:left="426" w:firstLine="425"/>
        <w:jc w:val="both"/>
        <w:rPr>
          <w:rFonts w:asciiTheme="majorHAnsi" w:hAnsiTheme="majorHAnsi"/>
          <w:sz w:val="20"/>
          <w:szCs w:val="20"/>
        </w:rPr>
      </w:pPr>
      <w:bookmarkStart w:id="25" w:name="_Hlk211268522"/>
      <w:r w:rsidRPr="004A6078">
        <w:rPr>
          <w:rFonts w:asciiTheme="majorHAnsi" w:hAnsiTheme="majorHAnsi"/>
          <w:sz w:val="20"/>
          <w:szCs w:val="20"/>
        </w:rPr>
        <w:t>Pengolahan</w:t>
      </w:r>
      <w:r w:rsidRPr="004A6078">
        <w:rPr>
          <w:rFonts w:asciiTheme="majorHAnsi" w:hAnsiTheme="majorHAnsi"/>
          <w:spacing w:val="-10"/>
          <w:sz w:val="20"/>
          <w:szCs w:val="20"/>
        </w:rPr>
        <w:t xml:space="preserve"> </w:t>
      </w:r>
      <w:r w:rsidRPr="004A6078">
        <w:rPr>
          <w:rFonts w:asciiTheme="majorHAnsi" w:hAnsiTheme="majorHAnsi"/>
          <w:sz w:val="20"/>
          <w:szCs w:val="20"/>
        </w:rPr>
        <w:t>Data</w:t>
      </w:r>
      <w:r w:rsidRPr="004A6078">
        <w:rPr>
          <w:rFonts w:asciiTheme="majorHAnsi" w:hAnsiTheme="majorHAnsi"/>
          <w:spacing w:val="-9"/>
          <w:sz w:val="20"/>
          <w:szCs w:val="20"/>
        </w:rPr>
        <w:t xml:space="preserve"> </w:t>
      </w:r>
      <w:r w:rsidRPr="004A6078">
        <w:rPr>
          <w:rFonts w:asciiTheme="majorHAnsi" w:hAnsiTheme="majorHAnsi"/>
          <w:spacing w:val="-5"/>
          <w:sz w:val="20"/>
          <w:szCs w:val="20"/>
        </w:rPr>
        <w:t>RBI</w:t>
      </w:r>
    </w:p>
    <w:p w14:paraId="5109BCB1" w14:textId="77777777" w:rsidR="00021713" w:rsidRPr="005003DA" w:rsidRDefault="000B3C71" w:rsidP="003648F3">
      <w:pPr>
        <w:pStyle w:val="BodyText"/>
        <w:tabs>
          <w:tab w:val="left" w:pos="567"/>
        </w:tabs>
        <w:spacing w:before="1"/>
        <w:ind w:left="426" w:right="105" w:firstLine="425"/>
        <w:rPr>
          <w:rFonts w:asciiTheme="majorHAnsi" w:hAnsiTheme="majorHAnsi"/>
          <w:lang w:val="fi-FI"/>
        </w:rPr>
      </w:pPr>
      <w:r w:rsidRPr="004A6078">
        <w:rPr>
          <w:rFonts w:asciiTheme="majorHAnsi" w:hAnsiTheme="majorHAnsi"/>
        </w:rPr>
        <w:t xml:space="preserve">Pengolahan Data RBI (Rupa Bumi Indonesia) melibatkan serangkaian tahapan teknis untuk memanfaatkan informasi geospasial dari peta RBI guna keperluan analisis, perencanaan, dan pengelolaan wilayah. </w:t>
      </w:r>
      <w:r w:rsidRPr="005003DA">
        <w:rPr>
          <w:rFonts w:asciiTheme="majorHAnsi" w:hAnsiTheme="majorHAnsi"/>
          <w:lang w:val="fi-FI"/>
        </w:rPr>
        <w:t>Pembuatan peta penggunaan lahan menggunakan data RBI dimulai dengan mengidentifikasi</w:t>
      </w:r>
      <w:r w:rsidRPr="005003DA">
        <w:rPr>
          <w:rFonts w:asciiTheme="majorHAnsi" w:hAnsiTheme="majorHAnsi"/>
          <w:spacing w:val="38"/>
          <w:lang w:val="fi-FI"/>
        </w:rPr>
        <w:t xml:space="preserve"> </w:t>
      </w:r>
      <w:r w:rsidRPr="005003DA">
        <w:rPr>
          <w:rFonts w:asciiTheme="majorHAnsi" w:hAnsiTheme="majorHAnsi"/>
          <w:lang w:val="fi-FI"/>
        </w:rPr>
        <w:t>elemen-elemen</w:t>
      </w:r>
      <w:r w:rsidRPr="005003DA">
        <w:rPr>
          <w:rFonts w:asciiTheme="majorHAnsi" w:hAnsiTheme="majorHAnsi"/>
          <w:spacing w:val="37"/>
          <w:lang w:val="fi-FI"/>
        </w:rPr>
        <w:t xml:space="preserve"> </w:t>
      </w:r>
      <w:r w:rsidRPr="005003DA">
        <w:rPr>
          <w:rFonts w:asciiTheme="majorHAnsi" w:hAnsiTheme="majorHAnsi"/>
          <w:lang w:val="fi-FI"/>
        </w:rPr>
        <w:t>geografis</w:t>
      </w:r>
      <w:r w:rsidRPr="005003DA">
        <w:rPr>
          <w:rFonts w:asciiTheme="majorHAnsi" w:hAnsiTheme="majorHAnsi"/>
          <w:spacing w:val="39"/>
          <w:lang w:val="fi-FI"/>
        </w:rPr>
        <w:t xml:space="preserve"> </w:t>
      </w:r>
      <w:r w:rsidRPr="005003DA">
        <w:rPr>
          <w:rFonts w:asciiTheme="majorHAnsi" w:hAnsiTheme="majorHAnsi"/>
          <w:spacing w:val="-2"/>
          <w:lang w:val="fi-FI"/>
        </w:rPr>
        <w:t>seperti</w:t>
      </w:r>
    </w:p>
    <w:p w14:paraId="7D98A8EA" w14:textId="77777777" w:rsidR="00021713" w:rsidRPr="005003DA" w:rsidRDefault="000B3C71" w:rsidP="003648F3">
      <w:pPr>
        <w:pStyle w:val="BodyText"/>
        <w:tabs>
          <w:tab w:val="left" w:pos="567"/>
        </w:tabs>
        <w:spacing w:before="80"/>
        <w:ind w:left="426" w:right="105" w:firstLine="425"/>
        <w:rPr>
          <w:rFonts w:asciiTheme="majorHAnsi" w:hAnsiTheme="majorHAnsi"/>
          <w:lang w:val="fi-FI"/>
        </w:rPr>
      </w:pPr>
      <w:r w:rsidRPr="005003DA">
        <w:rPr>
          <w:rFonts w:asciiTheme="majorHAnsi" w:hAnsiTheme="majorHAnsi"/>
          <w:lang w:val="fi-FI"/>
        </w:rPr>
        <w:t xml:space="preserve">jenis penggunaan lahan dan jaringan jalan, kemudian mengelompokkan fitur-fitur tersebut sesuai </w:t>
      </w:r>
      <w:r w:rsidRPr="005003DA">
        <w:rPr>
          <w:rFonts w:asciiTheme="majorHAnsi" w:hAnsiTheme="majorHAnsi"/>
          <w:lang w:val="fi-FI"/>
        </w:rPr>
        <w:lastRenderedPageBreak/>
        <w:t>dengan tujuan analisis, seperti pertanian atau pemukiman.</w:t>
      </w:r>
    </w:p>
    <w:p w14:paraId="6495184F" w14:textId="77777777" w:rsidR="00021713" w:rsidRPr="004A6078" w:rsidRDefault="000B3C71" w:rsidP="00655897">
      <w:pPr>
        <w:pStyle w:val="BodyText"/>
        <w:tabs>
          <w:tab w:val="left" w:pos="567"/>
        </w:tabs>
        <w:ind w:left="426" w:firstLine="425"/>
        <w:rPr>
          <w:rFonts w:asciiTheme="majorHAnsi" w:hAnsiTheme="majorHAnsi"/>
        </w:rPr>
      </w:pPr>
      <w:r w:rsidRPr="004A6078">
        <w:rPr>
          <w:rFonts w:asciiTheme="majorHAnsi" w:hAnsiTheme="majorHAnsi"/>
        </w:rPr>
        <w:t>Tabel</w:t>
      </w:r>
      <w:r w:rsidRPr="004A6078">
        <w:rPr>
          <w:rFonts w:asciiTheme="majorHAnsi" w:hAnsiTheme="majorHAnsi"/>
          <w:spacing w:val="-9"/>
        </w:rPr>
        <w:t xml:space="preserve"> </w:t>
      </w:r>
      <w:r w:rsidRPr="004A6078">
        <w:rPr>
          <w:rFonts w:asciiTheme="majorHAnsi" w:hAnsiTheme="majorHAnsi"/>
        </w:rPr>
        <w:t>5.</w:t>
      </w:r>
      <w:r w:rsidRPr="004A6078">
        <w:rPr>
          <w:rFonts w:asciiTheme="majorHAnsi" w:hAnsiTheme="majorHAnsi"/>
          <w:spacing w:val="-8"/>
        </w:rPr>
        <w:t xml:space="preserve"> </w:t>
      </w:r>
      <w:r w:rsidRPr="004A6078">
        <w:rPr>
          <w:rFonts w:asciiTheme="majorHAnsi" w:hAnsiTheme="majorHAnsi"/>
        </w:rPr>
        <w:t>Klasifikasi</w:t>
      </w:r>
      <w:r w:rsidRPr="004A6078">
        <w:rPr>
          <w:rFonts w:asciiTheme="majorHAnsi" w:hAnsiTheme="majorHAnsi"/>
          <w:spacing w:val="-9"/>
        </w:rPr>
        <w:t xml:space="preserve"> </w:t>
      </w:r>
      <w:r w:rsidRPr="004A6078">
        <w:rPr>
          <w:rFonts w:asciiTheme="majorHAnsi" w:hAnsiTheme="majorHAnsi"/>
        </w:rPr>
        <w:t>Penggunaan</w:t>
      </w:r>
      <w:r w:rsidRPr="004A6078">
        <w:rPr>
          <w:rFonts w:asciiTheme="majorHAnsi" w:hAnsiTheme="majorHAnsi"/>
          <w:spacing w:val="-10"/>
        </w:rPr>
        <w:t xml:space="preserve"> </w:t>
      </w:r>
      <w:r w:rsidRPr="004A6078">
        <w:rPr>
          <w:rFonts w:asciiTheme="majorHAnsi" w:hAnsiTheme="majorHAnsi"/>
          <w:spacing w:val="-4"/>
        </w:rPr>
        <w:t>Lahan</w:t>
      </w:r>
    </w:p>
    <w:tbl>
      <w:tblPr>
        <w:tblW w:w="4634" w:type="dxa"/>
        <w:tblInd w:w="267"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0" w:type="dxa"/>
          <w:right w:w="0" w:type="dxa"/>
        </w:tblCellMar>
        <w:tblLook w:val="01E0" w:firstRow="1" w:lastRow="1" w:firstColumn="1" w:lastColumn="1" w:noHBand="0" w:noVBand="0"/>
      </w:tblPr>
      <w:tblGrid>
        <w:gridCol w:w="809"/>
        <w:gridCol w:w="2857"/>
        <w:gridCol w:w="968"/>
      </w:tblGrid>
      <w:tr w:rsidR="00212859" w:rsidRPr="004A6078" w14:paraId="40B4D58F" w14:textId="77777777" w:rsidTr="00212859">
        <w:trPr>
          <w:trHeight w:val="213"/>
        </w:trPr>
        <w:tc>
          <w:tcPr>
            <w:tcW w:w="809" w:type="dxa"/>
          </w:tcPr>
          <w:p w14:paraId="46D27FEA" w14:textId="77777777" w:rsidR="00212859" w:rsidRPr="004A6078" w:rsidRDefault="00212859" w:rsidP="000B6E07">
            <w:pPr>
              <w:jc w:val="center"/>
              <w:rPr>
                <w:rFonts w:asciiTheme="majorHAnsi" w:hAnsiTheme="majorHAnsi" w:cs="Times New Roman"/>
                <w:sz w:val="20"/>
                <w:szCs w:val="20"/>
              </w:rPr>
            </w:pPr>
            <w:bookmarkStart w:id="26" w:name="_Hlk211268589"/>
            <w:bookmarkEnd w:id="25"/>
            <w:r w:rsidRPr="004A6078">
              <w:rPr>
                <w:rFonts w:asciiTheme="majorHAnsi" w:hAnsiTheme="majorHAnsi" w:cs="Times New Roman"/>
                <w:sz w:val="20"/>
                <w:szCs w:val="20"/>
              </w:rPr>
              <w:t>No</w:t>
            </w:r>
          </w:p>
        </w:tc>
        <w:tc>
          <w:tcPr>
            <w:tcW w:w="2857" w:type="dxa"/>
          </w:tcPr>
          <w:p w14:paraId="14821F75" w14:textId="77777777" w:rsidR="00212859" w:rsidRPr="004A6078" w:rsidRDefault="00212859" w:rsidP="000B6E07">
            <w:pPr>
              <w:jc w:val="center"/>
              <w:rPr>
                <w:rFonts w:asciiTheme="majorHAnsi" w:hAnsiTheme="majorHAnsi" w:cs="Times New Roman"/>
                <w:sz w:val="20"/>
                <w:szCs w:val="20"/>
              </w:rPr>
            </w:pPr>
            <w:r w:rsidRPr="004A6078">
              <w:rPr>
                <w:rFonts w:asciiTheme="majorHAnsi" w:hAnsiTheme="majorHAnsi" w:cs="Times New Roman"/>
                <w:sz w:val="20"/>
                <w:szCs w:val="20"/>
              </w:rPr>
              <w:t>Kelas</w:t>
            </w:r>
          </w:p>
        </w:tc>
        <w:tc>
          <w:tcPr>
            <w:tcW w:w="968" w:type="dxa"/>
          </w:tcPr>
          <w:p w14:paraId="5EFD911C" w14:textId="77777777" w:rsidR="00212859" w:rsidRPr="004A6078" w:rsidRDefault="00212859" w:rsidP="000B6E07">
            <w:pPr>
              <w:jc w:val="center"/>
              <w:rPr>
                <w:rFonts w:asciiTheme="majorHAnsi" w:hAnsiTheme="majorHAnsi" w:cs="Times New Roman"/>
                <w:sz w:val="20"/>
                <w:szCs w:val="20"/>
              </w:rPr>
            </w:pPr>
            <w:r w:rsidRPr="004A6078">
              <w:rPr>
                <w:rFonts w:asciiTheme="majorHAnsi" w:hAnsiTheme="majorHAnsi" w:cs="Times New Roman"/>
                <w:sz w:val="20"/>
                <w:szCs w:val="20"/>
              </w:rPr>
              <w:t>Skor</w:t>
            </w:r>
          </w:p>
        </w:tc>
      </w:tr>
      <w:tr w:rsidR="00212859" w:rsidRPr="004A6078" w14:paraId="7195D679" w14:textId="77777777" w:rsidTr="00212859">
        <w:trPr>
          <w:trHeight w:val="229"/>
        </w:trPr>
        <w:tc>
          <w:tcPr>
            <w:tcW w:w="809" w:type="dxa"/>
          </w:tcPr>
          <w:p w14:paraId="7471A87C" w14:textId="77777777" w:rsidR="00212859" w:rsidRPr="004A6078" w:rsidRDefault="00212859" w:rsidP="000B6E07">
            <w:pPr>
              <w:jc w:val="center"/>
              <w:rPr>
                <w:rFonts w:asciiTheme="majorHAnsi" w:hAnsiTheme="majorHAnsi" w:cs="Times New Roman"/>
                <w:sz w:val="20"/>
                <w:szCs w:val="20"/>
              </w:rPr>
            </w:pPr>
            <w:r w:rsidRPr="004A6078">
              <w:rPr>
                <w:rFonts w:asciiTheme="majorHAnsi" w:hAnsiTheme="majorHAnsi" w:cs="Times New Roman"/>
                <w:sz w:val="20"/>
                <w:szCs w:val="20"/>
              </w:rPr>
              <w:t>1</w:t>
            </w:r>
          </w:p>
        </w:tc>
        <w:tc>
          <w:tcPr>
            <w:tcW w:w="2857" w:type="dxa"/>
          </w:tcPr>
          <w:p w14:paraId="47599F92" w14:textId="77777777" w:rsidR="00212859" w:rsidRPr="004A6078" w:rsidRDefault="00212859" w:rsidP="000B6E07">
            <w:pPr>
              <w:jc w:val="center"/>
              <w:rPr>
                <w:rFonts w:asciiTheme="majorHAnsi" w:hAnsiTheme="majorHAnsi" w:cs="Times New Roman"/>
                <w:sz w:val="20"/>
                <w:szCs w:val="20"/>
              </w:rPr>
            </w:pPr>
            <w:r w:rsidRPr="004A6078">
              <w:rPr>
                <w:rFonts w:asciiTheme="majorHAnsi" w:hAnsiTheme="majorHAnsi" w:cs="Times New Roman"/>
                <w:sz w:val="20"/>
                <w:szCs w:val="20"/>
              </w:rPr>
              <w:t>Pemukiman/Non-Lahan</w:t>
            </w:r>
          </w:p>
        </w:tc>
        <w:tc>
          <w:tcPr>
            <w:tcW w:w="968" w:type="dxa"/>
          </w:tcPr>
          <w:p w14:paraId="544B8E10" w14:textId="77777777" w:rsidR="00212859" w:rsidRPr="004A6078" w:rsidRDefault="00212859" w:rsidP="000B6E07">
            <w:pPr>
              <w:jc w:val="center"/>
              <w:rPr>
                <w:rFonts w:asciiTheme="majorHAnsi" w:hAnsiTheme="majorHAnsi" w:cs="Times New Roman"/>
                <w:sz w:val="20"/>
                <w:szCs w:val="20"/>
              </w:rPr>
            </w:pPr>
            <w:r w:rsidRPr="004A6078">
              <w:rPr>
                <w:rFonts w:asciiTheme="majorHAnsi" w:hAnsiTheme="majorHAnsi" w:cs="Times New Roman"/>
                <w:sz w:val="20"/>
                <w:szCs w:val="20"/>
              </w:rPr>
              <w:t>9</w:t>
            </w:r>
          </w:p>
        </w:tc>
      </w:tr>
      <w:tr w:rsidR="00212859" w:rsidRPr="004A6078" w14:paraId="0C2D97FE" w14:textId="77777777" w:rsidTr="00212859">
        <w:trPr>
          <w:trHeight w:val="210"/>
        </w:trPr>
        <w:tc>
          <w:tcPr>
            <w:tcW w:w="809" w:type="dxa"/>
          </w:tcPr>
          <w:p w14:paraId="1C51D7EB" w14:textId="77777777" w:rsidR="00212859" w:rsidRPr="004A6078" w:rsidRDefault="00212859" w:rsidP="000B6E07">
            <w:pPr>
              <w:jc w:val="center"/>
              <w:rPr>
                <w:rFonts w:asciiTheme="majorHAnsi" w:hAnsiTheme="majorHAnsi" w:cs="Times New Roman"/>
                <w:sz w:val="20"/>
                <w:szCs w:val="20"/>
              </w:rPr>
            </w:pPr>
            <w:r w:rsidRPr="004A6078">
              <w:rPr>
                <w:rFonts w:asciiTheme="majorHAnsi" w:hAnsiTheme="majorHAnsi" w:cs="Times New Roman"/>
                <w:sz w:val="20"/>
                <w:szCs w:val="20"/>
              </w:rPr>
              <w:t>2</w:t>
            </w:r>
          </w:p>
        </w:tc>
        <w:tc>
          <w:tcPr>
            <w:tcW w:w="2857" w:type="dxa"/>
          </w:tcPr>
          <w:p w14:paraId="0AD524DF" w14:textId="77777777" w:rsidR="00212859" w:rsidRPr="004A6078" w:rsidRDefault="00212859" w:rsidP="000B6E07">
            <w:pPr>
              <w:jc w:val="center"/>
              <w:rPr>
                <w:rFonts w:asciiTheme="majorHAnsi" w:hAnsiTheme="majorHAnsi" w:cs="Times New Roman"/>
                <w:sz w:val="20"/>
                <w:szCs w:val="20"/>
              </w:rPr>
            </w:pPr>
            <w:r w:rsidRPr="004A6078">
              <w:rPr>
                <w:rFonts w:asciiTheme="majorHAnsi" w:hAnsiTheme="majorHAnsi" w:cs="Times New Roman"/>
                <w:sz w:val="20"/>
                <w:szCs w:val="20"/>
              </w:rPr>
              <w:t>Sawah/ Tambak</w:t>
            </w:r>
          </w:p>
        </w:tc>
        <w:tc>
          <w:tcPr>
            <w:tcW w:w="968" w:type="dxa"/>
          </w:tcPr>
          <w:p w14:paraId="2DF431F7" w14:textId="77777777" w:rsidR="00212859" w:rsidRPr="004A6078" w:rsidRDefault="00212859" w:rsidP="000B6E07">
            <w:pPr>
              <w:jc w:val="center"/>
              <w:rPr>
                <w:rFonts w:asciiTheme="majorHAnsi" w:hAnsiTheme="majorHAnsi" w:cs="Times New Roman"/>
                <w:sz w:val="20"/>
                <w:szCs w:val="20"/>
              </w:rPr>
            </w:pPr>
            <w:r w:rsidRPr="004A6078">
              <w:rPr>
                <w:rFonts w:asciiTheme="majorHAnsi" w:hAnsiTheme="majorHAnsi" w:cs="Times New Roman"/>
                <w:sz w:val="20"/>
                <w:szCs w:val="20"/>
              </w:rPr>
              <w:t>7</w:t>
            </w:r>
          </w:p>
        </w:tc>
      </w:tr>
      <w:tr w:rsidR="00212859" w:rsidRPr="004A6078" w14:paraId="50ACAA62" w14:textId="77777777" w:rsidTr="00212859">
        <w:trPr>
          <w:trHeight w:val="212"/>
        </w:trPr>
        <w:tc>
          <w:tcPr>
            <w:tcW w:w="809" w:type="dxa"/>
          </w:tcPr>
          <w:p w14:paraId="4C2C94C9" w14:textId="77777777" w:rsidR="00212859" w:rsidRPr="004A6078" w:rsidRDefault="00212859" w:rsidP="000B6E07">
            <w:pPr>
              <w:jc w:val="center"/>
              <w:rPr>
                <w:rFonts w:asciiTheme="majorHAnsi" w:hAnsiTheme="majorHAnsi" w:cs="Times New Roman"/>
                <w:sz w:val="20"/>
                <w:szCs w:val="20"/>
              </w:rPr>
            </w:pPr>
            <w:r w:rsidRPr="004A6078">
              <w:rPr>
                <w:rFonts w:asciiTheme="majorHAnsi" w:hAnsiTheme="majorHAnsi" w:cs="Times New Roman"/>
                <w:sz w:val="20"/>
                <w:szCs w:val="20"/>
              </w:rPr>
              <w:t>3</w:t>
            </w:r>
          </w:p>
        </w:tc>
        <w:tc>
          <w:tcPr>
            <w:tcW w:w="2857" w:type="dxa"/>
          </w:tcPr>
          <w:p w14:paraId="6554AE9F" w14:textId="77777777" w:rsidR="00212859" w:rsidRPr="004A6078" w:rsidRDefault="00212859" w:rsidP="000B6E07">
            <w:pPr>
              <w:jc w:val="center"/>
              <w:rPr>
                <w:rFonts w:asciiTheme="majorHAnsi" w:hAnsiTheme="majorHAnsi" w:cs="Times New Roman"/>
                <w:sz w:val="20"/>
                <w:szCs w:val="20"/>
              </w:rPr>
            </w:pPr>
            <w:r w:rsidRPr="004A6078">
              <w:rPr>
                <w:rFonts w:asciiTheme="majorHAnsi" w:hAnsiTheme="majorHAnsi" w:cs="Times New Roman"/>
                <w:sz w:val="20"/>
                <w:szCs w:val="20"/>
              </w:rPr>
              <w:t>Ladang/ Telaga/ Kebun</w:t>
            </w:r>
          </w:p>
        </w:tc>
        <w:tc>
          <w:tcPr>
            <w:tcW w:w="968" w:type="dxa"/>
          </w:tcPr>
          <w:p w14:paraId="7CBBEE2A" w14:textId="77777777" w:rsidR="00212859" w:rsidRPr="004A6078" w:rsidRDefault="00212859" w:rsidP="000B6E07">
            <w:pPr>
              <w:jc w:val="center"/>
              <w:rPr>
                <w:rFonts w:asciiTheme="majorHAnsi" w:hAnsiTheme="majorHAnsi" w:cs="Times New Roman"/>
                <w:sz w:val="20"/>
                <w:szCs w:val="20"/>
              </w:rPr>
            </w:pPr>
            <w:r w:rsidRPr="004A6078">
              <w:rPr>
                <w:rFonts w:asciiTheme="majorHAnsi" w:hAnsiTheme="majorHAnsi" w:cs="Times New Roman"/>
                <w:sz w:val="20"/>
                <w:szCs w:val="20"/>
              </w:rPr>
              <w:t>5</w:t>
            </w:r>
          </w:p>
        </w:tc>
      </w:tr>
      <w:tr w:rsidR="00212859" w:rsidRPr="004A6078" w14:paraId="02BDEC97" w14:textId="77777777" w:rsidTr="00212859">
        <w:trPr>
          <w:trHeight w:val="272"/>
        </w:trPr>
        <w:tc>
          <w:tcPr>
            <w:tcW w:w="809" w:type="dxa"/>
          </w:tcPr>
          <w:p w14:paraId="0B114573" w14:textId="77777777" w:rsidR="00212859" w:rsidRPr="004A6078" w:rsidRDefault="00212859" w:rsidP="000B6E07">
            <w:pPr>
              <w:jc w:val="center"/>
              <w:rPr>
                <w:rFonts w:asciiTheme="majorHAnsi" w:hAnsiTheme="majorHAnsi" w:cs="Times New Roman"/>
                <w:sz w:val="20"/>
                <w:szCs w:val="20"/>
              </w:rPr>
            </w:pPr>
            <w:r w:rsidRPr="004A6078">
              <w:rPr>
                <w:rFonts w:asciiTheme="majorHAnsi" w:hAnsiTheme="majorHAnsi" w:cs="Times New Roman"/>
                <w:sz w:val="20"/>
                <w:szCs w:val="20"/>
              </w:rPr>
              <w:t>4</w:t>
            </w:r>
          </w:p>
        </w:tc>
        <w:tc>
          <w:tcPr>
            <w:tcW w:w="2857" w:type="dxa"/>
          </w:tcPr>
          <w:p w14:paraId="30A20A12" w14:textId="77777777" w:rsidR="00212859" w:rsidRPr="004A6078" w:rsidRDefault="00212859" w:rsidP="000B6E07">
            <w:pPr>
              <w:jc w:val="center"/>
              <w:rPr>
                <w:rFonts w:asciiTheme="majorHAnsi" w:hAnsiTheme="majorHAnsi" w:cs="Times New Roman"/>
                <w:sz w:val="20"/>
                <w:szCs w:val="20"/>
              </w:rPr>
            </w:pPr>
            <w:r w:rsidRPr="004A6078">
              <w:rPr>
                <w:rFonts w:asciiTheme="majorHAnsi" w:hAnsiTheme="majorHAnsi" w:cs="Times New Roman"/>
                <w:sz w:val="20"/>
                <w:szCs w:val="20"/>
              </w:rPr>
              <w:t>Semak Belukar</w:t>
            </w:r>
          </w:p>
        </w:tc>
        <w:tc>
          <w:tcPr>
            <w:tcW w:w="968" w:type="dxa"/>
          </w:tcPr>
          <w:p w14:paraId="53691E58" w14:textId="77777777" w:rsidR="00212859" w:rsidRPr="004A6078" w:rsidRDefault="00212859" w:rsidP="000B6E07">
            <w:pPr>
              <w:jc w:val="center"/>
              <w:rPr>
                <w:rFonts w:asciiTheme="majorHAnsi" w:hAnsiTheme="majorHAnsi" w:cs="Times New Roman"/>
                <w:sz w:val="20"/>
                <w:szCs w:val="20"/>
              </w:rPr>
            </w:pPr>
            <w:r w:rsidRPr="004A6078">
              <w:rPr>
                <w:rFonts w:asciiTheme="majorHAnsi" w:hAnsiTheme="majorHAnsi" w:cs="Times New Roman"/>
                <w:sz w:val="20"/>
                <w:szCs w:val="20"/>
              </w:rPr>
              <w:t>3</w:t>
            </w:r>
          </w:p>
        </w:tc>
      </w:tr>
      <w:tr w:rsidR="00212859" w:rsidRPr="004A6078" w14:paraId="78AFAB1F" w14:textId="77777777" w:rsidTr="00212859">
        <w:trPr>
          <w:trHeight w:val="212"/>
        </w:trPr>
        <w:tc>
          <w:tcPr>
            <w:tcW w:w="809" w:type="dxa"/>
          </w:tcPr>
          <w:p w14:paraId="4B2A0F6F" w14:textId="77777777" w:rsidR="00212859" w:rsidRPr="004A6078" w:rsidRDefault="00212859" w:rsidP="000B6E07">
            <w:pPr>
              <w:jc w:val="center"/>
              <w:rPr>
                <w:rFonts w:asciiTheme="majorHAnsi" w:hAnsiTheme="majorHAnsi" w:cs="Times New Roman"/>
                <w:sz w:val="20"/>
                <w:szCs w:val="20"/>
              </w:rPr>
            </w:pPr>
            <w:r w:rsidRPr="004A6078">
              <w:rPr>
                <w:rFonts w:asciiTheme="majorHAnsi" w:hAnsiTheme="majorHAnsi" w:cs="Times New Roman"/>
                <w:sz w:val="20"/>
                <w:szCs w:val="20"/>
              </w:rPr>
              <w:t>5</w:t>
            </w:r>
          </w:p>
        </w:tc>
        <w:tc>
          <w:tcPr>
            <w:tcW w:w="2857" w:type="dxa"/>
          </w:tcPr>
          <w:p w14:paraId="279EE01B" w14:textId="77777777" w:rsidR="00212859" w:rsidRPr="004A6078" w:rsidRDefault="00212859" w:rsidP="000B6E07">
            <w:pPr>
              <w:jc w:val="center"/>
              <w:rPr>
                <w:rFonts w:asciiTheme="majorHAnsi" w:hAnsiTheme="majorHAnsi" w:cs="Times New Roman"/>
                <w:sz w:val="20"/>
                <w:szCs w:val="20"/>
              </w:rPr>
            </w:pPr>
            <w:r w:rsidRPr="004A6078">
              <w:rPr>
                <w:rFonts w:asciiTheme="majorHAnsi" w:hAnsiTheme="majorHAnsi" w:cs="Times New Roman"/>
                <w:sz w:val="20"/>
                <w:szCs w:val="20"/>
              </w:rPr>
              <w:t>Hutan</w:t>
            </w:r>
          </w:p>
        </w:tc>
        <w:tc>
          <w:tcPr>
            <w:tcW w:w="968" w:type="dxa"/>
          </w:tcPr>
          <w:p w14:paraId="150840EE" w14:textId="77777777" w:rsidR="00212859" w:rsidRPr="004A6078" w:rsidRDefault="00212859" w:rsidP="000B6E07">
            <w:pPr>
              <w:jc w:val="center"/>
              <w:rPr>
                <w:rFonts w:asciiTheme="majorHAnsi" w:hAnsiTheme="majorHAnsi" w:cs="Times New Roman"/>
                <w:sz w:val="20"/>
                <w:szCs w:val="20"/>
              </w:rPr>
            </w:pPr>
            <w:r w:rsidRPr="004A6078">
              <w:rPr>
                <w:rFonts w:asciiTheme="majorHAnsi" w:hAnsiTheme="majorHAnsi" w:cs="Times New Roman"/>
                <w:sz w:val="20"/>
                <w:szCs w:val="20"/>
              </w:rPr>
              <w:t>1</w:t>
            </w:r>
          </w:p>
        </w:tc>
      </w:tr>
    </w:tbl>
    <w:bookmarkEnd w:id="26"/>
    <w:p w14:paraId="0644BB1A" w14:textId="77777777" w:rsidR="00021713" w:rsidRPr="004A6078" w:rsidRDefault="000B3C71" w:rsidP="00655897">
      <w:pPr>
        <w:pStyle w:val="BodyText"/>
        <w:tabs>
          <w:tab w:val="left" w:pos="567"/>
        </w:tabs>
        <w:spacing w:before="2" w:line="234" w:lineRule="exact"/>
        <w:ind w:left="426" w:firstLine="425"/>
        <w:rPr>
          <w:rFonts w:asciiTheme="majorHAnsi" w:hAnsiTheme="majorHAnsi"/>
        </w:rPr>
      </w:pPr>
      <w:r w:rsidRPr="004A6078">
        <w:rPr>
          <w:rFonts w:asciiTheme="majorHAnsi" w:hAnsiTheme="majorHAnsi"/>
        </w:rPr>
        <w:t>Su</w:t>
      </w:r>
      <w:bookmarkStart w:id="27" w:name="_Hlk211268651"/>
      <w:r w:rsidRPr="004A6078">
        <w:rPr>
          <w:rFonts w:asciiTheme="majorHAnsi" w:hAnsiTheme="majorHAnsi"/>
        </w:rPr>
        <w:t>mber:</w:t>
      </w:r>
      <w:r w:rsidRPr="004A6078">
        <w:rPr>
          <w:rFonts w:asciiTheme="majorHAnsi" w:hAnsiTheme="majorHAnsi"/>
          <w:spacing w:val="-7"/>
        </w:rPr>
        <w:t xml:space="preserve"> </w:t>
      </w:r>
      <w:r w:rsidR="00846445" w:rsidRPr="004A6078">
        <w:rPr>
          <w:rFonts w:asciiTheme="majorHAnsi" w:hAnsiTheme="majorHAnsi"/>
        </w:rPr>
        <w:t>(Humam</w:t>
      </w:r>
      <w:r w:rsidRPr="004A6078">
        <w:rPr>
          <w:rFonts w:asciiTheme="majorHAnsi" w:hAnsiTheme="majorHAnsi"/>
          <w:spacing w:val="-5"/>
        </w:rPr>
        <w:t xml:space="preserve"> </w:t>
      </w:r>
      <w:r w:rsidRPr="004A6078">
        <w:rPr>
          <w:rFonts w:asciiTheme="majorHAnsi" w:hAnsiTheme="majorHAnsi"/>
        </w:rPr>
        <w:t>et</w:t>
      </w:r>
      <w:r w:rsidRPr="004A6078">
        <w:rPr>
          <w:rFonts w:asciiTheme="majorHAnsi" w:hAnsiTheme="majorHAnsi"/>
          <w:spacing w:val="-9"/>
        </w:rPr>
        <w:t xml:space="preserve"> </w:t>
      </w:r>
      <w:r w:rsidRPr="004A6078">
        <w:rPr>
          <w:rFonts w:asciiTheme="majorHAnsi" w:hAnsiTheme="majorHAnsi"/>
        </w:rPr>
        <w:t>al.,</w:t>
      </w:r>
      <w:r w:rsidRPr="004A6078">
        <w:rPr>
          <w:rFonts w:asciiTheme="majorHAnsi" w:hAnsiTheme="majorHAnsi"/>
          <w:spacing w:val="-8"/>
        </w:rPr>
        <w:t xml:space="preserve"> </w:t>
      </w:r>
      <w:r w:rsidRPr="004A6078">
        <w:rPr>
          <w:rFonts w:asciiTheme="majorHAnsi" w:hAnsiTheme="majorHAnsi"/>
          <w:spacing w:val="-4"/>
        </w:rPr>
        <w:t>2021)</w:t>
      </w:r>
    </w:p>
    <w:p w14:paraId="15CA8B39" w14:textId="77777777" w:rsidR="00021713" w:rsidRPr="005003DA" w:rsidRDefault="000B3C71" w:rsidP="003648F3">
      <w:pPr>
        <w:pStyle w:val="BodyText"/>
        <w:tabs>
          <w:tab w:val="left" w:pos="567"/>
        </w:tabs>
        <w:ind w:left="426" w:right="105" w:firstLine="425"/>
        <w:rPr>
          <w:rFonts w:asciiTheme="majorHAnsi" w:hAnsiTheme="majorHAnsi"/>
          <w:lang w:val="fi-FI"/>
        </w:rPr>
      </w:pPr>
      <w:bookmarkStart w:id="28" w:name="_Hlk211268683"/>
      <w:bookmarkEnd w:id="27"/>
      <w:r w:rsidRPr="004A6078">
        <w:rPr>
          <w:rFonts w:asciiTheme="majorHAnsi" w:hAnsiTheme="majorHAnsi"/>
        </w:rPr>
        <w:t>Untuk peta buffer sungai, dibuat zona</w:t>
      </w:r>
      <w:r w:rsidRPr="004A6078">
        <w:rPr>
          <w:rFonts w:asciiTheme="majorHAnsi" w:hAnsiTheme="majorHAnsi"/>
          <w:spacing w:val="40"/>
        </w:rPr>
        <w:t xml:space="preserve"> </w:t>
      </w:r>
      <w:r w:rsidRPr="004A6078">
        <w:rPr>
          <w:rFonts w:asciiTheme="majorHAnsi" w:hAnsiTheme="majorHAnsi"/>
        </w:rPr>
        <w:t xml:space="preserve">penyangga di sekitar sungai, misalnya buffer 500 meter, untuk mengidentifikasi wilayah yang rentan terhadap banjir. </w:t>
      </w:r>
      <w:r w:rsidRPr="005003DA">
        <w:rPr>
          <w:rFonts w:asciiTheme="majorHAnsi" w:hAnsiTheme="majorHAnsi"/>
          <w:lang w:val="fi-FI"/>
        </w:rPr>
        <w:t>Pemetaan ini berguna untuk analisis risiko dan perencanaan mitigasi bencana.</w:t>
      </w:r>
    </w:p>
    <w:p w14:paraId="164BB4B8" w14:textId="77777777" w:rsidR="00021713" w:rsidRPr="004A6078" w:rsidRDefault="000B3C71" w:rsidP="00655897">
      <w:pPr>
        <w:tabs>
          <w:tab w:val="left" w:pos="567"/>
        </w:tabs>
        <w:spacing w:line="210" w:lineRule="exact"/>
        <w:ind w:left="426" w:firstLine="425"/>
        <w:jc w:val="both"/>
        <w:rPr>
          <w:rFonts w:asciiTheme="majorHAnsi" w:hAnsiTheme="majorHAnsi"/>
          <w:sz w:val="20"/>
          <w:szCs w:val="20"/>
        </w:rPr>
      </w:pPr>
      <w:r w:rsidRPr="004A6078">
        <w:rPr>
          <w:rFonts w:asciiTheme="majorHAnsi" w:hAnsiTheme="majorHAnsi"/>
          <w:sz w:val="20"/>
          <w:szCs w:val="20"/>
        </w:rPr>
        <w:t>Tabel</w:t>
      </w:r>
      <w:r w:rsidRPr="004A6078">
        <w:rPr>
          <w:rFonts w:asciiTheme="majorHAnsi" w:hAnsiTheme="majorHAnsi"/>
          <w:spacing w:val="-3"/>
          <w:sz w:val="20"/>
          <w:szCs w:val="20"/>
        </w:rPr>
        <w:t xml:space="preserve"> </w:t>
      </w:r>
      <w:r w:rsidRPr="004A6078">
        <w:rPr>
          <w:rFonts w:asciiTheme="majorHAnsi" w:hAnsiTheme="majorHAnsi"/>
          <w:sz w:val="20"/>
          <w:szCs w:val="20"/>
        </w:rPr>
        <w:t>6.</w:t>
      </w:r>
      <w:r w:rsidRPr="004A6078">
        <w:rPr>
          <w:rFonts w:asciiTheme="majorHAnsi" w:hAnsiTheme="majorHAnsi"/>
          <w:spacing w:val="-2"/>
          <w:sz w:val="20"/>
          <w:szCs w:val="20"/>
        </w:rPr>
        <w:t xml:space="preserve"> </w:t>
      </w:r>
      <w:r w:rsidRPr="004A6078">
        <w:rPr>
          <w:rFonts w:asciiTheme="majorHAnsi" w:hAnsiTheme="majorHAnsi"/>
          <w:sz w:val="20"/>
          <w:szCs w:val="20"/>
        </w:rPr>
        <w:t>Klasifikasi</w:t>
      </w:r>
      <w:r w:rsidRPr="004A6078">
        <w:rPr>
          <w:rFonts w:asciiTheme="majorHAnsi" w:hAnsiTheme="majorHAnsi"/>
          <w:spacing w:val="-3"/>
          <w:sz w:val="20"/>
          <w:szCs w:val="20"/>
        </w:rPr>
        <w:t xml:space="preserve"> </w:t>
      </w:r>
      <w:r w:rsidRPr="004A6078">
        <w:rPr>
          <w:rFonts w:asciiTheme="majorHAnsi" w:hAnsiTheme="majorHAnsi"/>
          <w:sz w:val="20"/>
          <w:szCs w:val="20"/>
        </w:rPr>
        <w:t>Buffer</w:t>
      </w:r>
      <w:r w:rsidRPr="004A6078">
        <w:rPr>
          <w:rFonts w:asciiTheme="majorHAnsi" w:hAnsiTheme="majorHAnsi"/>
          <w:spacing w:val="-4"/>
          <w:sz w:val="20"/>
          <w:szCs w:val="20"/>
        </w:rPr>
        <w:t xml:space="preserve"> </w:t>
      </w:r>
      <w:r w:rsidRPr="004A6078">
        <w:rPr>
          <w:rFonts w:asciiTheme="majorHAnsi" w:hAnsiTheme="majorHAnsi"/>
          <w:spacing w:val="-2"/>
          <w:sz w:val="20"/>
          <w:szCs w:val="20"/>
        </w:rPr>
        <w:t>Sungai</w:t>
      </w:r>
      <w:bookmarkEnd w:id="28"/>
    </w:p>
    <w:tbl>
      <w:tblPr>
        <w:tblW w:w="4628" w:type="dxa"/>
        <w:tblInd w:w="267"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0" w:type="dxa"/>
          <w:right w:w="0" w:type="dxa"/>
        </w:tblCellMar>
        <w:tblLook w:val="01E0" w:firstRow="1" w:lastRow="1" w:firstColumn="1" w:lastColumn="1" w:noHBand="0" w:noVBand="0"/>
      </w:tblPr>
      <w:tblGrid>
        <w:gridCol w:w="713"/>
        <w:gridCol w:w="2888"/>
        <w:gridCol w:w="1027"/>
      </w:tblGrid>
      <w:tr w:rsidR="00212859" w:rsidRPr="004A6078" w14:paraId="05A89A60" w14:textId="77777777" w:rsidTr="00212859">
        <w:trPr>
          <w:trHeight w:val="210"/>
        </w:trPr>
        <w:tc>
          <w:tcPr>
            <w:tcW w:w="713" w:type="dxa"/>
          </w:tcPr>
          <w:p w14:paraId="7160B45B" w14:textId="77777777" w:rsidR="00212859" w:rsidRPr="004A6078" w:rsidRDefault="00212859" w:rsidP="000B6E07">
            <w:pPr>
              <w:jc w:val="center"/>
              <w:rPr>
                <w:rFonts w:asciiTheme="majorHAnsi" w:hAnsiTheme="majorHAnsi" w:cs="Times New Roman"/>
                <w:sz w:val="20"/>
                <w:szCs w:val="20"/>
              </w:rPr>
            </w:pPr>
            <w:bookmarkStart w:id="29" w:name="_Hlk211268709"/>
            <w:r w:rsidRPr="004A6078">
              <w:rPr>
                <w:rFonts w:asciiTheme="majorHAnsi" w:hAnsiTheme="majorHAnsi" w:cs="Times New Roman"/>
                <w:sz w:val="20"/>
                <w:szCs w:val="20"/>
              </w:rPr>
              <w:t>No</w:t>
            </w:r>
          </w:p>
        </w:tc>
        <w:tc>
          <w:tcPr>
            <w:tcW w:w="2888" w:type="dxa"/>
          </w:tcPr>
          <w:p w14:paraId="25F40C22" w14:textId="77777777" w:rsidR="00212859" w:rsidRPr="004A6078" w:rsidRDefault="00212859" w:rsidP="000B6E07">
            <w:pPr>
              <w:jc w:val="center"/>
              <w:rPr>
                <w:rFonts w:asciiTheme="majorHAnsi" w:hAnsiTheme="majorHAnsi" w:cs="Times New Roman"/>
                <w:sz w:val="20"/>
                <w:szCs w:val="20"/>
              </w:rPr>
            </w:pPr>
            <w:r w:rsidRPr="004A6078">
              <w:rPr>
                <w:rFonts w:asciiTheme="majorHAnsi" w:hAnsiTheme="majorHAnsi" w:cs="Times New Roman"/>
                <w:sz w:val="20"/>
                <w:szCs w:val="20"/>
              </w:rPr>
              <w:t>Kelas</w:t>
            </w:r>
          </w:p>
        </w:tc>
        <w:tc>
          <w:tcPr>
            <w:tcW w:w="1027" w:type="dxa"/>
          </w:tcPr>
          <w:p w14:paraId="1E823E9C" w14:textId="77777777" w:rsidR="00212859" w:rsidRPr="004A6078" w:rsidRDefault="00212859" w:rsidP="000B6E07">
            <w:pPr>
              <w:jc w:val="center"/>
              <w:rPr>
                <w:rFonts w:asciiTheme="majorHAnsi" w:hAnsiTheme="majorHAnsi" w:cs="Times New Roman"/>
                <w:sz w:val="20"/>
                <w:szCs w:val="20"/>
              </w:rPr>
            </w:pPr>
            <w:r w:rsidRPr="004A6078">
              <w:rPr>
                <w:rFonts w:asciiTheme="majorHAnsi" w:hAnsiTheme="majorHAnsi" w:cs="Times New Roman"/>
                <w:sz w:val="20"/>
                <w:szCs w:val="20"/>
              </w:rPr>
              <w:t>skor</w:t>
            </w:r>
          </w:p>
        </w:tc>
      </w:tr>
      <w:tr w:rsidR="00212859" w:rsidRPr="004A6078" w14:paraId="10A1F7D5" w14:textId="77777777" w:rsidTr="00212859">
        <w:trPr>
          <w:trHeight w:val="210"/>
        </w:trPr>
        <w:tc>
          <w:tcPr>
            <w:tcW w:w="713" w:type="dxa"/>
          </w:tcPr>
          <w:p w14:paraId="30371517" w14:textId="77777777" w:rsidR="00212859" w:rsidRPr="004A6078" w:rsidRDefault="00212859" w:rsidP="000B6E07">
            <w:pPr>
              <w:jc w:val="center"/>
              <w:rPr>
                <w:rFonts w:asciiTheme="majorHAnsi" w:hAnsiTheme="majorHAnsi" w:cs="Times New Roman"/>
                <w:sz w:val="20"/>
                <w:szCs w:val="20"/>
              </w:rPr>
            </w:pPr>
            <w:r w:rsidRPr="004A6078">
              <w:rPr>
                <w:rFonts w:asciiTheme="majorHAnsi" w:hAnsiTheme="majorHAnsi" w:cs="Times New Roman"/>
                <w:sz w:val="20"/>
                <w:szCs w:val="20"/>
              </w:rPr>
              <w:t>1</w:t>
            </w:r>
          </w:p>
        </w:tc>
        <w:tc>
          <w:tcPr>
            <w:tcW w:w="2888" w:type="dxa"/>
          </w:tcPr>
          <w:p w14:paraId="4C30E062" w14:textId="77777777" w:rsidR="00212859" w:rsidRPr="004A6078" w:rsidRDefault="00212859" w:rsidP="000B6E07">
            <w:pPr>
              <w:jc w:val="center"/>
              <w:rPr>
                <w:rFonts w:asciiTheme="majorHAnsi" w:hAnsiTheme="majorHAnsi" w:cs="Times New Roman"/>
                <w:sz w:val="20"/>
                <w:szCs w:val="20"/>
              </w:rPr>
            </w:pPr>
            <w:r w:rsidRPr="004A6078">
              <w:rPr>
                <w:rFonts w:asciiTheme="majorHAnsi" w:hAnsiTheme="majorHAnsi" w:cs="Times New Roman"/>
                <w:sz w:val="20"/>
                <w:szCs w:val="20"/>
              </w:rPr>
              <w:t>0 – 25m</w:t>
            </w:r>
          </w:p>
        </w:tc>
        <w:tc>
          <w:tcPr>
            <w:tcW w:w="1027" w:type="dxa"/>
          </w:tcPr>
          <w:p w14:paraId="0A1CDEF4" w14:textId="77777777" w:rsidR="00212859" w:rsidRPr="004A6078" w:rsidRDefault="00212859" w:rsidP="000B6E07">
            <w:pPr>
              <w:jc w:val="center"/>
              <w:rPr>
                <w:rFonts w:asciiTheme="majorHAnsi" w:hAnsiTheme="majorHAnsi" w:cs="Times New Roman"/>
                <w:sz w:val="20"/>
                <w:szCs w:val="20"/>
              </w:rPr>
            </w:pPr>
            <w:r w:rsidRPr="004A6078">
              <w:rPr>
                <w:rFonts w:asciiTheme="majorHAnsi" w:hAnsiTheme="majorHAnsi" w:cs="Times New Roman"/>
                <w:sz w:val="20"/>
                <w:szCs w:val="20"/>
              </w:rPr>
              <w:t>7</w:t>
            </w:r>
          </w:p>
        </w:tc>
      </w:tr>
      <w:tr w:rsidR="00212859" w:rsidRPr="004A6078" w14:paraId="397077B8" w14:textId="77777777" w:rsidTr="00212859">
        <w:trPr>
          <w:trHeight w:val="261"/>
        </w:trPr>
        <w:tc>
          <w:tcPr>
            <w:tcW w:w="713" w:type="dxa"/>
          </w:tcPr>
          <w:p w14:paraId="30AD5AE8" w14:textId="77777777" w:rsidR="00212859" w:rsidRPr="004A6078" w:rsidRDefault="00212859" w:rsidP="000B6E07">
            <w:pPr>
              <w:jc w:val="center"/>
              <w:rPr>
                <w:rFonts w:asciiTheme="majorHAnsi" w:hAnsiTheme="majorHAnsi" w:cs="Times New Roman"/>
                <w:sz w:val="20"/>
                <w:szCs w:val="20"/>
              </w:rPr>
            </w:pPr>
            <w:r w:rsidRPr="004A6078">
              <w:rPr>
                <w:rFonts w:asciiTheme="majorHAnsi" w:hAnsiTheme="majorHAnsi" w:cs="Times New Roman"/>
                <w:sz w:val="20"/>
                <w:szCs w:val="20"/>
              </w:rPr>
              <w:t>2</w:t>
            </w:r>
          </w:p>
        </w:tc>
        <w:tc>
          <w:tcPr>
            <w:tcW w:w="2888" w:type="dxa"/>
          </w:tcPr>
          <w:p w14:paraId="0585366C" w14:textId="77777777" w:rsidR="00212859" w:rsidRPr="004A6078" w:rsidRDefault="00212859" w:rsidP="000B6E07">
            <w:pPr>
              <w:jc w:val="center"/>
              <w:rPr>
                <w:rFonts w:asciiTheme="majorHAnsi" w:hAnsiTheme="majorHAnsi" w:cs="Times New Roman"/>
                <w:sz w:val="20"/>
                <w:szCs w:val="20"/>
              </w:rPr>
            </w:pPr>
            <w:r w:rsidRPr="004A6078">
              <w:rPr>
                <w:rFonts w:asciiTheme="majorHAnsi" w:hAnsiTheme="majorHAnsi" w:cs="Times New Roman"/>
                <w:sz w:val="20"/>
                <w:szCs w:val="20"/>
              </w:rPr>
              <w:t>25m – 100m</w:t>
            </w:r>
          </w:p>
        </w:tc>
        <w:tc>
          <w:tcPr>
            <w:tcW w:w="1027" w:type="dxa"/>
          </w:tcPr>
          <w:p w14:paraId="6285934A" w14:textId="77777777" w:rsidR="00212859" w:rsidRPr="004A6078" w:rsidRDefault="00212859" w:rsidP="000B6E07">
            <w:pPr>
              <w:jc w:val="center"/>
              <w:rPr>
                <w:rFonts w:asciiTheme="majorHAnsi" w:hAnsiTheme="majorHAnsi" w:cs="Times New Roman"/>
                <w:sz w:val="20"/>
                <w:szCs w:val="20"/>
              </w:rPr>
            </w:pPr>
            <w:r w:rsidRPr="004A6078">
              <w:rPr>
                <w:rFonts w:asciiTheme="majorHAnsi" w:hAnsiTheme="majorHAnsi" w:cs="Times New Roman"/>
                <w:sz w:val="20"/>
                <w:szCs w:val="20"/>
              </w:rPr>
              <w:t>5</w:t>
            </w:r>
          </w:p>
        </w:tc>
      </w:tr>
      <w:tr w:rsidR="00212859" w:rsidRPr="004A6078" w14:paraId="723E964B" w14:textId="77777777" w:rsidTr="00212859">
        <w:trPr>
          <w:trHeight w:val="210"/>
        </w:trPr>
        <w:tc>
          <w:tcPr>
            <w:tcW w:w="713" w:type="dxa"/>
          </w:tcPr>
          <w:p w14:paraId="2AAD8EA9" w14:textId="77777777" w:rsidR="00212859" w:rsidRPr="004A6078" w:rsidRDefault="00212859" w:rsidP="000B6E07">
            <w:pPr>
              <w:jc w:val="center"/>
              <w:rPr>
                <w:rFonts w:asciiTheme="majorHAnsi" w:hAnsiTheme="majorHAnsi" w:cs="Times New Roman"/>
                <w:sz w:val="20"/>
                <w:szCs w:val="20"/>
              </w:rPr>
            </w:pPr>
            <w:r w:rsidRPr="004A6078">
              <w:rPr>
                <w:rFonts w:asciiTheme="majorHAnsi" w:hAnsiTheme="majorHAnsi" w:cs="Times New Roman"/>
                <w:sz w:val="20"/>
                <w:szCs w:val="20"/>
              </w:rPr>
              <w:t>3</w:t>
            </w:r>
          </w:p>
        </w:tc>
        <w:tc>
          <w:tcPr>
            <w:tcW w:w="2888" w:type="dxa"/>
          </w:tcPr>
          <w:p w14:paraId="5F46A170" w14:textId="77777777" w:rsidR="00212859" w:rsidRPr="004A6078" w:rsidRDefault="00212859" w:rsidP="000B6E07">
            <w:pPr>
              <w:jc w:val="center"/>
              <w:rPr>
                <w:rFonts w:asciiTheme="majorHAnsi" w:hAnsiTheme="majorHAnsi" w:cs="Times New Roman"/>
                <w:sz w:val="20"/>
                <w:szCs w:val="20"/>
              </w:rPr>
            </w:pPr>
            <w:r w:rsidRPr="004A6078">
              <w:rPr>
                <w:rFonts w:asciiTheme="majorHAnsi" w:hAnsiTheme="majorHAnsi" w:cs="Times New Roman"/>
                <w:sz w:val="20"/>
                <w:szCs w:val="20"/>
              </w:rPr>
              <w:t>100m – 250m</w:t>
            </w:r>
          </w:p>
        </w:tc>
        <w:tc>
          <w:tcPr>
            <w:tcW w:w="1027" w:type="dxa"/>
          </w:tcPr>
          <w:p w14:paraId="33AC40CC" w14:textId="77777777" w:rsidR="00212859" w:rsidRPr="004A6078" w:rsidRDefault="00212859" w:rsidP="000B6E07">
            <w:pPr>
              <w:jc w:val="center"/>
              <w:rPr>
                <w:rFonts w:asciiTheme="majorHAnsi" w:hAnsiTheme="majorHAnsi" w:cs="Times New Roman"/>
                <w:sz w:val="20"/>
                <w:szCs w:val="20"/>
              </w:rPr>
            </w:pPr>
            <w:r w:rsidRPr="004A6078">
              <w:rPr>
                <w:rFonts w:asciiTheme="majorHAnsi" w:hAnsiTheme="majorHAnsi" w:cs="Times New Roman"/>
                <w:sz w:val="20"/>
                <w:szCs w:val="20"/>
              </w:rPr>
              <w:t>3</w:t>
            </w:r>
          </w:p>
        </w:tc>
      </w:tr>
    </w:tbl>
    <w:p w14:paraId="6618A053" w14:textId="77777777" w:rsidR="00021713" w:rsidRPr="004A6078" w:rsidRDefault="000B3C71" w:rsidP="00655897">
      <w:pPr>
        <w:pStyle w:val="BodyText"/>
        <w:tabs>
          <w:tab w:val="left" w:pos="567"/>
        </w:tabs>
        <w:spacing w:before="6"/>
        <w:ind w:left="426" w:firstLine="425"/>
        <w:rPr>
          <w:rFonts w:asciiTheme="majorHAnsi" w:hAnsiTheme="majorHAnsi"/>
        </w:rPr>
      </w:pPr>
      <w:bookmarkStart w:id="30" w:name="_Hlk211268741"/>
      <w:bookmarkEnd w:id="29"/>
      <w:r w:rsidRPr="004A6078">
        <w:rPr>
          <w:rFonts w:asciiTheme="majorHAnsi" w:hAnsiTheme="majorHAnsi"/>
        </w:rPr>
        <w:t>Sumber:</w:t>
      </w:r>
      <w:r w:rsidRPr="004A6078">
        <w:rPr>
          <w:rFonts w:asciiTheme="majorHAnsi" w:hAnsiTheme="majorHAnsi"/>
          <w:spacing w:val="-7"/>
        </w:rPr>
        <w:t xml:space="preserve"> </w:t>
      </w:r>
      <w:r w:rsidR="00846445" w:rsidRPr="004A6078">
        <w:rPr>
          <w:rFonts w:asciiTheme="majorHAnsi" w:hAnsiTheme="majorHAnsi"/>
        </w:rPr>
        <w:t>(Humam</w:t>
      </w:r>
      <w:r w:rsidRPr="004A6078">
        <w:rPr>
          <w:rFonts w:asciiTheme="majorHAnsi" w:hAnsiTheme="majorHAnsi"/>
          <w:spacing w:val="-5"/>
        </w:rPr>
        <w:t xml:space="preserve"> </w:t>
      </w:r>
      <w:r w:rsidRPr="004A6078">
        <w:rPr>
          <w:rFonts w:asciiTheme="majorHAnsi" w:hAnsiTheme="majorHAnsi"/>
        </w:rPr>
        <w:t>et</w:t>
      </w:r>
      <w:r w:rsidRPr="004A6078">
        <w:rPr>
          <w:rFonts w:asciiTheme="majorHAnsi" w:hAnsiTheme="majorHAnsi"/>
          <w:spacing w:val="-9"/>
        </w:rPr>
        <w:t xml:space="preserve"> </w:t>
      </w:r>
      <w:r w:rsidRPr="004A6078">
        <w:rPr>
          <w:rFonts w:asciiTheme="majorHAnsi" w:hAnsiTheme="majorHAnsi"/>
        </w:rPr>
        <w:t>al.,</w:t>
      </w:r>
      <w:r w:rsidRPr="004A6078">
        <w:rPr>
          <w:rFonts w:asciiTheme="majorHAnsi" w:hAnsiTheme="majorHAnsi"/>
          <w:spacing w:val="-8"/>
        </w:rPr>
        <w:t xml:space="preserve"> </w:t>
      </w:r>
      <w:r w:rsidRPr="004A6078">
        <w:rPr>
          <w:rFonts w:asciiTheme="majorHAnsi" w:hAnsiTheme="majorHAnsi"/>
          <w:spacing w:val="-4"/>
        </w:rPr>
        <w:t>2021)</w:t>
      </w:r>
    </w:p>
    <w:bookmarkEnd w:id="30"/>
    <w:p w14:paraId="4CDBD515" w14:textId="77777777" w:rsidR="00F97FF3" w:rsidRDefault="000B3C71" w:rsidP="003648F3">
      <w:pPr>
        <w:pStyle w:val="ListParagraph"/>
        <w:numPr>
          <w:ilvl w:val="3"/>
          <w:numId w:val="2"/>
        </w:numPr>
        <w:tabs>
          <w:tab w:val="left" w:pos="567"/>
          <w:tab w:val="left" w:pos="1390"/>
        </w:tabs>
        <w:spacing w:before="190" w:line="247" w:lineRule="auto"/>
        <w:ind w:left="426" w:right="105" w:firstLine="425"/>
        <w:jc w:val="both"/>
        <w:rPr>
          <w:rFonts w:asciiTheme="majorHAnsi" w:hAnsiTheme="majorHAnsi"/>
          <w:sz w:val="20"/>
          <w:szCs w:val="20"/>
        </w:rPr>
      </w:pPr>
      <w:r w:rsidRPr="004A6078">
        <w:rPr>
          <w:rFonts w:asciiTheme="majorHAnsi" w:hAnsiTheme="majorHAnsi"/>
          <w:sz w:val="20"/>
          <w:szCs w:val="20"/>
        </w:rPr>
        <w:t>.</w:t>
      </w:r>
      <w:bookmarkStart w:id="31" w:name="_Hlk211268769"/>
      <w:r w:rsidRPr="004A6078">
        <w:rPr>
          <w:rFonts w:asciiTheme="majorHAnsi" w:hAnsiTheme="majorHAnsi"/>
          <w:sz w:val="20"/>
          <w:szCs w:val="20"/>
        </w:rPr>
        <w:t>Pengolahan Metode Weighted Overlay</w:t>
      </w:r>
      <w:bookmarkStart w:id="32" w:name="_Hlk211268796"/>
      <w:bookmarkEnd w:id="31"/>
    </w:p>
    <w:p w14:paraId="52C5F9AE" w14:textId="0978C9EB" w:rsidR="00272FCC" w:rsidRPr="00F97FF3" w:rsidRDefault="00F97FF3" w:rsidP="00F97FF3">
      <w:pPr>
        <w:tabs>
          <w:tab w:val="left" w:pos="567"/>
          <w:tab w:val="left" w:pos="1390"/>
        </w:tabs>
        <w:spacing w:before="190" w:line="247" w:lineRule="auto"/>
        <w:ind w:left="426" w:right="105"/>
        <w:jc w:val="both"/>
        <w:rPr>
          <w:rFonts w:asciiTheme="majorHAnsi" w:hAnsiTheme="majorHAnsi"/>
          <w:sz w:val="20"/>
          <w:szCs w:val="20"/>
        </w:rPr>
      </w:pPr>
      <w:r>
        <w:rPr>
          <w:rFonts w:asciiTheme="majorHAnsi" w:hAnsiTheme="majorHAnsi"/>
          <w:sz w:val="20"/>
          <w:szCs w:val="20"/>
        </w:rPr>
        <w:tab/>
      </w:r>
      <w:r w:rsidRPr="00F97FF3">
        <w:rPr>
          <w:rFonts w:asciiTheme="majorHAnsi" w:hAnsiTheme="majorHAnsi"/>
          <w:sz w:val="20"/>
          <w:szCs w:val="20"/>
        </w:rPr>
        <w:tab/>
      </w:r>
      <w:r w:rsidR="000B3C71" w:rsidRPr="00F97FF3">
        <w:rPr>
          <w:rFonts w:asciiTheme="majorHAnsi" w:hAnsiTheme="majorHAnsi"/>
          <w:sz w:val="20"/>
          <w:szCs w:val="20"/>
        </w:rPr>
        <w:t>Metode</w:t>
      </w:r>
      <w:r w:rsidR="000B3C71" w:rsidRPr="00F97FF3">
        <w:rPr>
          <w:rFonts w:asciiTheme="majorHAnsi" w:hAnsiTheme="majorHAnsi"/>
          <w:spacing w:val="40"/>
          <w:sz w:val="20"/>
          <w:szCs w:val="20"/>
        </w:rPr>
        <w:t xml:space="preserve"> </w:t>
      </w:r>
      <w:r>
        <w:rPr>
          <w:rFonts w:asciiTheme="majorHAnsi" w:hAnsiTheme="majorHAnsi"/>
          <w:i/>
          <w:sz w:val="20"/>
          <w:szCs w:val="20"/>
        </w:rPr>
        <w:t>W</w:t>
      </w:r>
      <w:r w:rsidR="000B3C71" w:rsidRPr="00F97FF3">
        <w:rPr>
          <w:rFonts w:asciiTheme="majorHAnsi" w:hAnsiTheme="majorHAnsi"/>
          <w:i/>
          <w:sz w:val="20"/>
          <w:szCs w:val="20"/>
        </w:rPr>
        <w:t>eighted</w:t>
      </w:r>
      <w:r w:rsidR="000B3C71" w:rsidRPr="00F97FF3">
        <w:rPr>
          <w:rFonts w:asciiTheme="majorHAnsi" w:hAnsiTheme="majorHAnsi"/>
          <w:i/>
          <w:spacing w:val="40"/>
          <w:sz w:val="20"/>
          <w:szCs w:val="20"/>
        </w:rPr>
        <w:t xml:space="preserve"> </w:t>
      </w:r>
      <w:r>
        <w:rPr>
          <w:rFonts w:asciiTheme="majorHAnsi" w:hAnsiTheme="majorHAnsi"/>
          <w:i/>
          <w:sz w:val="20"/>
          <w:szCs w:val="20"/>
        </w:rPr>
        <w:t>O</w:t>
      </w:r>
      <w:r w:rsidR="000B3C71" w:rsidRPr="00F97FF3">
        <w:rPr>
          <w:rFonts w:asciiTheme="majorHAnsi" w:hAnsiTheme="majorHAnsi"/>
          <w:i/>
          <w:sz w:val="20"/>
          <w:szCs w:val="20"/>
        </w:rPr>
        <w:t>verlay</w:t>
      </w:r>
      <w:r w:rsidR="000B3C71" w:rsidRPr="00F97FF3">
        <w:rPr>
          <w:rFonts w:asciiTheme="majorHAnsi" w:hAnsiTheme="majorHAnsi"/>
          <w:i/>
          <w:spacing w:val="40"/>
          <w:sz w:val="20"/>
          <w:szCs w:val="20"/>
        </w:rPr>
        <w:t xml:space="preserve"> </w:t>
      </w:r>
      <w:r w:rsidR="000B3C71" w:rsidRPr="00F97FF3">
        <w:rPr>
          <w:rFonts w:asciiTheme="majorHAnsi" w:hAnsiTheme="majorHAnsi"/>
          <w:sz w:val="20"/>
          <w:szCs w:val="20"/>
        </w:rPr>
        <w:t>adalah</w:t>
      </w:r>
      <w:r w:rsidR="000B3C71" w:rsidRPr="00F97FF3">
        <w:rPr>
          <w:rFonts w:asciiTheme="majorHAnsi" w:hAnsiTheme="majorHAnsi"/>
          <w:spacing w:val="40"/>
          <w:sz w:val="20"/>
          <w:szCs w:val="20"/>
        </w:rPr>
        <w:t xml:space="preserve"> </w:t>
      </w:r>
      <w:r w:rsidR="000B3C71" w:rsidRPr="00F97FF3">
        <w:rPr>
          <w:rFonts w:asciiTheme="majorHAnsi" w:hAnsiTheme="majorHAnsi"/>
          <w:sz w:val="20"/>
          <w:szCs w:val="20"/>
        </w:rPr>
        <w:t>teknik</w:t>
      </w:r>
      <w:r w:rsidR="000B3C71" w:rsidRPr="00F97FF3">
        <w:rPr>
          <w:rFonts w:asciiTheme="majorHAnsi" w:hAnsiTheme="majorHAnsi"/>
          <w:spacing w:val="40"/>
          <w:sz w:val="20"/>
          <w:szCs w:val="20"/>
        </w:rPr>
        <w:t xml:space="preserve"> </w:t>
      </w:r>
      <w:r w:rsidR="000B3C71" w:rsidRPr="00F97FF3">
        <w:rPr>
          <w:rFonts w:asciiTheme="majorHAnsi" w:hAnsiTheme="majorHAnsi"/>
          <w:sz w:val="20"/>
          <w:szCs w:val="20"/>
        </w:rPr>
        <w:t>dalam</w:t>
      </w:r>
      <w:r w:rsidRPr="00F97FF3">
        <w:rPr>
          <w:rFonts w:asciiTheme="majorHAnsi" w:hAnsiTheme="majorHAnsi"/>
          <w:sz w:val="20"/>
          <w:szCs w:val="20"/>
        </w:rPr>
        <w:t xml:space="preserve"> </w:t>
      </w:r>
      <w:r w:rsidR="000B3C71" w:rsidRPr="00F97FF3">
        <w:rPr>
          <w:rFonts w:asciiTheme="majorHAnsi" w:hAnsiTheme="majorHAnsi"/>
          <w:sz w:val="20"/>
          <w:szCs w:val="20"/>
        </w:rPr>
        <w:t>nalisis spasial yang digunakan untuk menentukan lokasi terbaik berdasarkan beberapa kriteria yang dipertimbangkan secara bersamaan.</w:t>
      </w:r>
      <w:r w:rsidR="008F348D" w:rsidRPr="00F97FF3">
        <w:rPr>
          <w:rFonts w:asciiTheme="majorHAnsi" w:hAnsiTheme="majorHAnsi"/>
          <w:sz w:val="20"/>
          <w:szCs w:val="20"/>
        </w:rPr>
        <w:t xml:space="preserve"> Metode </w:t>
      </w:r>
      <w:r w:rsidR="008F348D" w:rsidRPr="00F97FF3">
        <w:rPr>
          <w:rFonts w:asciiTheme="majorHAnsi" w:hAnsiTheme="majorHAnsi"/>
          <w:i/>
          <w:sz w:val="20"/>
          <w:szCs w:val="20"/>
        </w:rPr>
        <w:t>Weighted Overlay</w:t>
      </w:r>
      <w:r w:rsidR="008F348D" w:rsidRPr="00F97FF3">
        <w:rPr>
          <w:rFonts w:asciiTheme="majorHAnsi" w:hAnsiTheme="majorHAnsi"/>
          <w:sz w:val="20"/>
          <w:szCs w:val="20"/>
        </w:rPr>
        <w:t xml:space="preserve"> sangat efektif digunakan ketika terdapat </w:t>
      </w:r>
      <w:r w:rsidR="008F348D" w:rsidRPr="00F97FF3">
        <w:rPr>
          <w:rStyle w:val="Strong"/>
          <w:rFonts w:asciiTheme="majorHAnsi" w:hAnsiTheme="majorHAnsi"/>
          <w:b w:val="0"/>
          <w:sz w:val="20"/>
          <w:szCs w:val="20"/>
        </w:rPr>
        <w:t>beberapa parameter</w:t>
      </w:r>
      <w:r w:rsidR="008F348D" w:rsidRPr="00F97FF3">
        <w:rPr>
          <w:rFonts w:asciiTheme="majorHAnsi" w:hAnsiTheme="majorHAnsi"/>
          <w:sz w:val="20"/>
          <w:szCs w:val="20"/>
        </w:rPr>
        <w:t xml:space="preserve"> yang memengaruhi kejadian banjir. Dalam kasus Kota Batam, digunakan </w:t>
      </w:r>
      <w:r w:rsidR="008F348D" w:rsidRPr="00F97FF3">
        <w:rPr>
          <w:rStyle w:val="Strong"/>
          <w:rFonts w:asciiTheme="majorHAnsi" w:hAnsiTheme="majorHAnsi"/>
          <w:b w:val="0"/>
          <w:sz w:val="20"/>
          <w:szCs w:val="20"/>
        </w:rPr>
        <w:t>6 parameter utama</w:t>
      </w:r>
      <w:r w:rsidR="008F348D" w:rsidRPr="00F97FF3">
        <w:rPr>
          <w:rFonts w:asciiTheme="majorHAnsi" w:hAnsiTheme="majorHAnsi"/>
          <w:sz w:val="20"/>
          <w:szCs w:val="20"/>
        </w:rPr>
        <w:t xml:space="preserve">, yaitu: kemiringan lereng, ketinggian, penggunaan lahan, buffer sungai, curah hujan dan jenis tanah. </w:t>
      </w:r>
      <w:r w:rsidR="000B3C71" w:rsidRPr="00F97FF3">
        <w:rPr>
          <w:rFonts w:asciiTheme="majorHAnsi" w:hAnsiTheme="majorHAnsi"/>
          <w:sz w:val="20"/>
          <w:szCs w:val="20"/>
        </w:rPr>
        <w:t xml:space="preserve"> </w:t>
      </w:r>
      <w:r w:rsidR="00272FCC" w:rsidRPr="00F97FF3">
        <w:rPr>
          <w:rFonts w:asciiTheme="majorHAnsi" w:hAnsiTheme="majorHAnsi"/>
          <w:sz w:val="20"/>
          <w:szCs w:val="20"/>
        </w:rPr>
        <w:t xml:space="preserve">   </w:t>
      </w:r>
    </w:p>
    <w:p w14:paraId="6BE1C49D" w14:textId="445A2EE6" w:rsidR="00021713" w:rsidRPr="005003DA" w:rsidRDefault="000B3C71" w:rsidP="003648F3">
      <w:pPr>
        <w:pStyle w:val="BodyText"/>
        <w:tabs>
          <w:tab w:val="left" w:pos="567"/>
        </w:tabs>
        <w:ind w:left="426" w:right="105" w:firstLine="425"/>
        <w:rPr>
          <w:rFonts w:asciiTheme="majorHAnsi" w:hAnsiTheme="majorHAnsi"/>
          <w:lang w:val="fi-FI"/>
        </w:rPr>
      </w:pPr>
      <w:r w:rsidRPr="00F97FF3">
        <w:rPr>
          <w:rFonts w:asciiTheme="majorHAnsi" w:hAnsiTheme="majorHAnsi"/>
        </w:rPr>
        <w:t>Prosesnya</w:t>
      </w:r>
      <w:r w:rsidRPr="004A6078">
        <w:rPr>
          <w:rFonts w:asciiTheme="majorHAnsi" w:hAnsiTheme="majorHAnsi"/>
        </w:rPr>
        <w:t xml:space="preserve"> dimulai dengan mengubah data input (misalnya peta tematik seperti penggunaan lahan, ketinggian, atau jarak dari jalan) ke dalam format raster</w:t>
      </w:r>
      <w:r w:rsidRPr="004A6078">
        <w:rPr>
          <w:rFonts w:asciiTheme="majorHAnsi" w:hAnsiTheme="majorHAnsi"/>
          <w:spacing w:val="40"/>
        </w:rPr>
        <w:t xml:space="preserve"> </w:t>
      </w:r>
      <w:r w:rsidRPr="004A6078">
        <w:rPr>
          <w:rFonts w:asciiTheme="majorHAnsi" w:hAnsiTheme="majorHAnsi"/>
        </w:rPr>
        <w:t>dengan skala nilai tertentu. Setiap layer kemudian diberi bobot sesuai tingkat kepentingannya terhadap tujuan analisis. Setelah semua layer dinormalisasi dan dibobotkan, dilakukan proses penjumlahan tertimbang (</w:t>
      </w:r>
      <w:r w:rsidRPr="004A6078">
        <w:rPr>
          <w:rFonts w:asciiTheme="majorHAnsi" w:hAnsiTheme="majorHAnsi"/>
          <w:i/>
        </w:rPr>
        <w:t>overlay</w:t>
      </w:r>
      <w:r w:rsidRPr="004A6078">
        <w:rPr>
          <w:rFonts w:asciiTheme="majorHAnsi" w:hAnsiTheme="majorHAnsi"/>
        </w:rPr>
        <w:t>) untuk menghasilkan peta akhir yang menunjukkan</w:t>
      </w:r>
      <w:r w:rsidRPr="004A6078">
        <w:rPr>
          <w:rFonts w:asciiTheme="majorHAnsi" w:hAnsiTheme="majorHAnsi"/>
          <w:spacing w:val="40"/>
        </w:rPr>
        <w:t xml:space="preserve"> </w:t>
      </w:r>
      <w:r w:rsidRPr="004A6078">
        <w:rPr>
          <w:rFonts w:asciiTheme="majorHAnsi" w:hAnsiTheme="majorHAnsi"/>
        </w:rPr>
        <w:t xml:space="preserve">tingkat kesesuaian tiap lokasi. </w:t>
      </w:r>
      <w:r w:rsidRPr="005003DA">
        <w:rPr>
          <w:rFonts w:asciiTheme="majorHAnsi" w:hAnsiTheme="majorHAnsi"/>
          <w:lang w:val="fi-FI"/>
        </w:rPr>
        <w:t xml:space="preserve">Hasil ini sangat berguna dalam pengambilan keputusan seperti perencanaan tata ruang atau penentuan lokasi </w:t>
      </w:r>
      <w:r w:rsidRPr="005003DA">
        <w:rPr>
          <w:rFonts w:asciiTheme="majorHAnsi" w:hAnsiTheme="majorHAnsi"/>
          <w:spacing w:val="-2"/>
          <w:lang w:val="fi-FI"/>
        </w:rPr>
        <w:t>pembangunan.</w:t>
      </w:r>
    </w:p>
    <w:p w14:paraId="4F40BD56" w14:textId="77777777" w:rsidR="00021713" w:rsidRPr="004A6078" w:rsidRDefault="000B3C71" w:rsidP="00655897">
      <w:pPr>
        <w:tabs>
          <w:tab w:val="left" w:pos="567"/>
        </w:tabs>
        <w:ind w:left="426" w:firstLine="425"/>
        <w:jc w:val="both"/>
        <w:rPr>
          <w:rFonts w:asciiTheme="majorHAnsi" w:hAnsiTheme="majorHAnsi"/>
          <w:i/>
          <w:sz w:val="20"/>
          <w:szCs w:val="20"/>
        </w:rPr>
      </w:pPr>
      <w:r w:rsidRPr="004A6078">
        <w:rPr>
          <w:rFonts w:asciiTheme="majorHAnsi" w:hAnsiTheme="majorHAnsi"/>
          <w:sz w:val="20"/>
          <w:szCs w:val="20"/>
        </w:rPr>
        <w:t>Tabel</w:t>
      </w:r>
      <w:r w:rsidRPr="004A6078">
        <w:rPr>
          <w:rFonts w:asciiTheme="majorHAnsi" w:hAnsiTheme="majorHAnsi"/>
          <w:spacing w:val="-8"/>
          <w:sz w:val="20"/>
          <w:szCs w:val="20"/>
        </w:rPr>
        <w:t xml:space="preserve"> </w:t>
      </w:r>
      <w:r w:rsidRPr="004A6078">
        <w:rPr>
          <w:rFonts w:asciiTheme="majorHAnsi" w:hAnsiTheme="majorHAnsi"/>
          <w:sz w:val="20"/>
          <w:szCs w:val="20"/>
        </w:rPr>
        <w:t>7.</w:t>
      </w:r>
      <w:r w:rsidRPr="004A6078">
        <w:rPr>
          <w:rFonts w:asciiTheme="majorHAnsi" w:hAnsiTheme="majorHAnsi"/>
          <w:spacing w:val="-8"/>
          <w:sz w:val="20"/>
          <w:szCs w:val="20"/>
        </w:rPr>
        <w:t xml:space="preserve"> </w:t>
      </w:r>
      <w:r w:rsidRPr="004A6078">
        <w:rPr>
          <w:rFonts w:asciiTheme="majorHAnsi" w:hAnsiTheme="majorHAnsi"/>
          <w:sz w:val="20"/>
          <w:szCs w:val="20"/>
        </w:rPr>
        <w:t>Nilai</w:t>
      </w:r>
      <w:r w:rsidRPr="004A6078">
        <w:rPr>
          <w:rFonts w:asciiTheme="majorHAnsi" w:hAnsiTheme="majorHAnsi"/>
          <w:spacing w:val="-8"/>
          <w:sz w:val="20"/>
          <w:szCs w:val="20"/>
        </w:rPr>
        <w:t xml:space="preserve"> </w:t>
      </w:r>
      <w:r w:rsidRPr="004A6078">
        <w:rPr>
          <w:rFonts w:asciiTheme="majorHAnsi" w:hAnsiTheme="majorHAnsi"/>
          <w:sz w:val="20"/>
          <w:szCs w:val="20"/>
        </w:rPr>
        <w:t>Pembobotan</w:t>
      </w:r>
      <w:r w:rsidRPr="004A6078">
        <w:rPr>
          <w:rFonts w:asciiTheme="majorHAnsi" w:hAnsiTheme="majorHAnsi"/>
          <w:spacing w:val="-4"/>
          <w:sz w:val="20"/>
          <w:szCs w:val="20"/>
        </w:rPr>
        <w:t xml:space="preserve"> </w:t>
      </w:r>
      <w:r w:rsidRPr="004A6078">
        <w:rPr>
          <w:rFonts w:asciiTheme="majorHAnsi" w:hAnsiTheme="majorHAnsi"/>
          <w:i/>
          <w:sz w:val="20"/>
          <w:szCs w:val="20"/>
        </w:rPr>
        <w:t>weighted</w:t>
      </w:r>
      <w:r w:rsidRPr="004A6078">
        <w:rPr>
          <w:rFonts w:asciiTheme="majorHAnsi" w:hAnsiTheme="majorHAnsi"/>
          <w:i/>
          <w:spacing w:val="-9"/>
          <w:sz w:val="20"/>
          <w:szCs w:val="20"/>
        </w:rPr>
        <w:t xml:space="preserve"> </w:t>
      </w:r>
      <w:r w:rsidRPr="004A6078">
        <w:rPr>
          <w:rFonts w:asciiTheme="majorHAnsi" w:hAnsiTheme="majorHAnsi"/>
          <w:i/>
          <w:spacing w:val="-2"/>
          <w:sz w:val="20"/>
          <w:szCs w:val="20"/>
        </w:rPr>
        <w:t>Overlay</w:t>
      </w:r>
    </w:p>
    <w:tbl>
      <w:tblPr>
        <w:tblW w:w="4419" w:type="dxa"/>
        <w:tblInd w:w="267"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0" w:type="dxa"/>
          <w:right w:w="0" w:type="dxa"/>
        </w:tblCellMar>
        <w:tblLook w:val="01E0" w:firstRow="1" w:lastRow="1" w:firstColumn="1" w:lastColumn="1" w:noHBand="0" w:noVBand="0"/>
      </w:tblPr>
      <w:tblGrid>
        <w:gridCol w:w="450"/>
        <w:gridCol w:w="2410"/>
        <w:gridCol w:w="1559"/>
      </w:tblGrid>
      <w:tr w:rsidR="00212859" w:rsidRPr="004A6078" w14:paraId="5A86AC09" w14:textId="77777777" w:rsidTr="00272FCC">
        <w:trPr>
          <w:trHeight w:val="43"/>
        </w:trPr>
        <w:tc>
          <w:tcPr>
            <w:tcW w:w="450" w:type="dxa"/>
          </w:tcPr>
          <w:p w14:paraId="01AC614A" w14:textId="77777777" w:rsidR="00212859" w:rsidRPr="004A6078" w:rsidRDefault="00212859" w:rsidP="00212859">
            <w:pPr>
              <w:jc w:val="center"/>
              <w:rPr>
                <w:rFonts w:asciiTheme="majorHAnsi" w:hAnsiTheme="majorHAnsi" w:cs="Times New Roman"/>
                <w:sz w:val="20"/>
                <w:szCs w:val="20"/>
              </w:rPr>
            </w:pPr>
            <w:bookmarkStart w:id="33" w:name="_Hlk211268835"/>
            <w:bookmarkEnd w:id="32"/>
            <w:r w:rsidRPr="004A6078">
              <w:rPr>
                <w:rFonts w:asciiTheme="majorHAnsi" w:hAnsiTheme="majorHAnsi" w:cs="Times New Roman"/>
                <w:sz w:val="20"/>
                <w:szCs w:val="20"/>
              </w:rPr>
              <w:t>No</w:t>
            </w:r>
          </w:p>
        </w:tc>
        <w:tc>
          <w:tcPr>
            <w:tcW w:w="2410" w:type="dxa"/>
          </w:tcPr>
          <w:p w14:paraId="4D1D0D94" w14:textId="77777777" w:rsidR="00212859" w:rsidRPr="004A6078" w:rsidRDefault="00212859" w:rsidP="00212859">
            <w:pPr>
              <w:jc w:val="center"/>
              <w:rPr>
                <w:rFonts w:asciiTheme="majorHAnsi" w:hAnsiTheme="majorHAnsi" w:cs="Times New Roman"/>
                <w:sz w:val="20"/>
                <w:szCs w:val="20"/>
              </w:rPr>
            </w:pPr>
            <w:r w:rsidRPr="004A6078">
              <w:rPr>
                <w:rFonts w:asciiTheme="majorHAnsi" w:hAnsiTheme="majorHAnsi" w:cs="Times New Roman"/>
                <w:sz w:val="20"/>
                <w:szCs w:val="20"/>
              </w:rPr>
              <w:t>Parameter</w:t>
            </w:r>
          </w:p>
        </w:tc>
        <w:tc>
          <w:tcPr>
            <w:tcW w:w="1559" w:type="dxa"/>
          </w:tcPr>
          <w:p w14:paraId="6E9EBB5C" w14:textId="77777777" w:rsidR="00212859" w:rsidRPr="004A6078" w:rsidRDefault="00212859" w:rsidP="00212859">
            <w:pPr>
              <w:jc w:val="center"/>
              <w:rPr>
                <w:rFonts w:asciiTheme="majorHAnsi" w:hAnsiTheme="majorHAnsi" w:cs="Times New Roman"/>
                <w:sz w:val="20"/>
                <w:szCs w:val="20"/>
              </w:rPr>
            </w:pPr>
            <w:r w:rsidRPr="004A6078">
              <w:rPr>
                <w:rFonts w:asciiTheme="majorHAnsi" w:hAnsiTheme="majorHAnsi" w:cs="Times New Roman"/>
                <w:sz w:val="20"/>
                <w:szCs w:val="20"/>
              </w:rPr>
              <w:t>Skor</w:t>
            </w:r>
          </w:p>
        </w:tc>
      </w:tr>
      <w:tr w:rsidR="00212859" w:rsidRPr="004A6078" w14:paraId="4A5E2346" w14:textId="77777777" w:rsidTr="00272FCC">
        <w:trPr>
          <w:trHeight w:val="43"/>
        </w:trPr>
        <w:tc>
          <w:tcPr>
            <w:tcW w:w="450" w:type="dxa"/>
          </w:tcPr>
          <w:p w14:paraId="7B82B998" w14:textId="77777777" w:rsidR="00212859" w:rsidRPr="004A6078" w:rsidRDefault="00212859" w:rsidP="00212859">
            <w:pPr>
              <w:jc w:val="center"/>
              <w:rPr>
                <w:rFonts w:asciiTheme="majorHAnsi" w:hAnsiTheme="majorHAnsi" w:cs="Times New Roman"/>
                <w:sz w:val="20"/>
                <w:szCs w:val="20"/>
              </w:rPr>
            </w:pPr>
            <w:r w:rsidRPr="004A6078">
              <w:rPr>
                <w:rFonts w:asciiTheme="majorHAnsi" w:hAnsiTheme="majorHAnsi" w:cs="Times New Roman"/>
                <w:sz w:val="20"/>
                <w:szCs w:val="20"/>
              </w:rPr>
              <w:t>1</w:t>
            </w:r>
          </w:p>
        </w:tc>
        <w:tc>
          <w:tcPr>
            <w:tcW w:w="2410" w:type="dxa"/>
          </w:tcPr>
          <w:p w14:paraId="611704BD" w14:textId="77777777" w:rsidR="00212859" w:rsidRPr="004A6078" w:rsidRDefault="00212859" w:rsidP="00212859">
            <w:pPr>
              <w:jc w:val="center"/>
              <w:rPr>
                <w:rFonts w:asciiTheme="majorHAnsi" w:hAnsiTheme="majorHAnsi" w:cs="Times New Roman"/>
                <w:sz w:val="20"/>
                <w:szCs w:val="20"/>
              </w:rPr>
            </w:pPr>
            <w:r w:rsidRPr="004A6078">
              <w:rPr>
                <w:rFonts w:asciiTheme="majorHAnsi" w:hAnsiTheme="majorHAnsi" w:cs="Times New Roman"/>
                <w:sz w:val="20"/>
                <w:szCs w:val="20"/>
              </w:rPr>
              <w:t>Kemiringan Lahan</w:t>
            </w:r>
          </w:p>
        </w:tc>
        <w:tc>
          <w:tcPr>
            <w:tcW w:w="1559" w:type="dxa"/>
          </w:tcPr>
          <w:p w14:paraId="4B1D9EB3" w14:textId="77777777" w:rsidR="00212859" w:rsidRPr="004A6078" w:rsidRDefault="00212859" w:rsidP="00212859">
            <w:pPr>
              <w:jc w:val="center"/>
              <w:rPr>
                <w:rFonts w:asciiTheme="majorHAnsi" w:hAnsiTheme="majorHAnsi" w:cs="Times New Roman"/>
                <w:sz w:val="20"/>
                <w:szCs w:val="20"/>
              </w:rPr>
            </w:pPr>
            <w:r w:rsidRPr="004A6078">
              <w:rPr>
                <w:rFonts w:asciiTheme="majorHAnsi" w:hAnsiTheme="majorHAnsi" w:cs="Times New Roman"/>
                <w:sz w:val="20"/>
                <w:szCs w:val="20"/>
              </w:rPr>
              <w:t>0.2</w:t>
            </w:r>
          </w:p>
        </w:tc>
      </w:tr>
      <w:tr w:rsidR="00212859" w:rsidRPr="004A6078" w14:paraId="771145D2" w14:textId="77777777" w:rsidTr="00272FCC">
        <w:trPr>
          <w:trHeight w:val="43"/>
        </w:trPr>
        <w:tc>
          <w:tcPr>
            <w:tcW w:w="450" w:type="dxa"/>
          </w:tcPr>
          <w:p w14:paraId="187C2400" w14:textId="77777777" w:rsidR="00212859" w:rsidRPr="004A6078" w:rsidRDefault="00212859" w:rsidP="00212859">
            <w:pPr>
              <w:jc w:val="center"/>
              <w:rPr>
                <w:rFonts w:asciiTheme="majorHAnsi" w:hAnsiTheme="majorHAnsi" w:cs="Times New Roman"/>
                <w:sz w:val="20"/>
                <w:szCs w:val="20"/>
              </w:rPr>
            </w:pPr>
            <w:r w:rsidRPr="004A6078">
              <w:rPr>
                <w:rFonts w:asciiTheme="majorHAnsi" w:hAnsiTheme="majorHAnsi" w:cs="Times New Roman"/>
                <w:sz w:val="20"/>
                <w:szCs w:val="20"/>
              </w:rPr>
              <w:t>2</w:t>
            </w:r>
          </w:p>
        </w:tc>
        <w:tc>
          <w:tcPr>
            <w:tcW w:w="2410" w:type="dxa"/>
          </w:tcPr>
          <w:p w14:paraId="6D7DD93B" w14:textId="77777777" w:rsidR="00212859" w:rsidRPr="004A6078" w:rsidRDefault="00212859" w:rsidP="00212859">
            <w:pPr>
              <w:jc w:val="center"/>
              <w:rPr>
                <w:rFonts w:asciiTheme="majorHAnsi" w:hAnsiTheme="majorHAnsi" w:cs="Times New Roman"/>
                <w:sz w:val="20"/>
                <w:szCs w:val="20"/>
              </w:rPr>
            </w:pPr>
            <w:r w:rsidRPr="004A6078">
              <w:rPr>
                <w:rFonts w:asciiTheme="majorHAnsi" w:hAnsiTheme="majorHAnsi" w:cs="Times New Roman"/>
                <w:sz w:val="20"/>
                <w:szCs w:val="20"/>
              </w:rPr>
              <w:t>Ketinggian Lahan</w:t>
            </w:r>
          </w:p>
        </w:tc>
        <w:tc>
          <w:tcPr>
            <w:tcW w:w="1559" w:type="dxa"/>
          </w:tcPr>
          <w:p w14:paraId="1003A658" w14:textId="77777777" w:rsidR="00212859" w:rsidRPr="004A6078" w:rsidRDefault="00212859" w:rsidP="00212859">
            <w:pPr>
              <w:jc w:val="center"/>
              <w:rPr>
                <w:rFonts w:asciiTheme="majorHAnsi" w:hAnsiTheme="majorHAnsi" w:cs="Times New Roman"/>
                <w:sz w:val="20"/>
                <w:szCs w:val="20"/>
              </w:rPr>
            </w:pPr>
            <w:r w:rsidRPr="004A6078">
              <w:rPr>
                <w:rFonts w:asciiTheme="majorHAnsi" w:hAnsiTheme="majorHAnsi" w:cs="Times New Roman"/>
                <w:sz w:val="20"/>
                <w:szCs w:val="20"/>
              </w:rPr>
              <w:t>0.15</w:t>
            </w:r>
          </w:p>
        </w:tc>
      </w:tr>
      <w:tr w:rsidR="00212859" w:rsidRPr="004A6078" w14:paraId="3EF712CA" w14:textId="77777777" w:rsidTr="00272FCC">
        <w:trPr>
          <w:trHeight w:val="43"/>
        </w:trPr>
        <w:tc>
          <w:tcPr>
            <w:tcW w:w="450" w:type="dxa"/>
          </w:tcPr>
          <w:p w14:paraId="6CB090E8" w14:textId="77777777" w:rsidR="00212859" w:rsidRPr="004A6078" w:rsidRDefault="00212859" w:rsidP="00212859">
            <w:pPr>
              <w:jc w:val="center"/>
              <w:rPr>
                <w:rFonts w:asciiTheme="majorHAnsi" w:hAnsiTheme="majorHAnsi" w:cs="Times New Roman"/>
                <w:sz w:val="20"/>
                <w:szCs w:val="20"/>
              </w:rPr>
            </w:pPr>
            <w:r w:rsidRPr="004A6078">
              <w:rPr>
                <w:rFonts w:asciiTheme="majorHAnsi" w:hAnsiTheme="majorHAnsi" w:cs="Times New Roman"/>
                <w:sz w:val="20"/>
                <w:szCs w:val="20"/>
              </w:rPr>
              <w:t>3</w:t>
            </w:r>
          </w:p>
        </w:tc>
        <w:tc>
          <w:tcPr>
            <w:tcW w:w="2410" w:type="dxa"/>
          </w:tcPr>
          <w:p w14:paraId="4CB40BCB" w14:textId="77777777" w:rsidR="00212859" w:rsidRPr="004A6078" w:rsidRDefault="00212859" w:rsidP="00212859">
            <w:pPr>
              <w:jc w:val="center"/>
              <w:rPr>
                <w:rFonts w:asciiTheme="majorHAnsi" w:hAnsiTheme="majorHAnsi" w:cs="Times New Roman"/>
                <w:sz w:val="20"/>
                <w:szCs w:val="20"/>
              </w:rPr>
            </w:pPr>
            <w:r w:rsidRPr="004A6078">
              <w:rPr>
                <w:rFonts w:asciiTheme="majorHAnsi" w:hAnsiTheme="majorHAnsi" w:cs="Times New Roman"/>
                <w:sz w:val="20"/>
                <w:szCs w:val="20"/>
              </w:rPr>
              <w:t>Curah Hujan</w:t>
            </w:r>
          </w:p>
        </w:tc>
        <w:tc>
          <w:tcPr>
            <w:tcW w:w="1559" w:type="dxa"/>
          </w:tcPr>
          <w:p w14:paraId="323539CC" w14:textId="77777777" w:rsidR="00212859" w:rsidRPr="004A6078" w:rsidRDefault="00212859" w:rsidP="00212859">
            <w:pPr>
              <w:jc w:val="center"/>
              <w:rPr>
                <w:rFonts w:asciiTheme="majorHAnsi" w:hAnsiTheme="majorHAnsi" w:cs="Times New Roman"/>
                <w:sz w:val="20"/>
                <w:szCs w:val="20"/>
              </w:rPr>
            </w:pPr>
            <w:r w:rsidRPr="004A6078">
              <w:rPr>
                <w:rFonts w:asciiTheme="majorHAnsi" w:hAnsiTheme="majorHAnsi" w:cs="Times New Roman"/>
                <w:sz w:val="20"/>
                <w:szCs w:val="20"/>
              </w:rPr>
              <w:t>0.15</w:t>
            </w:r>
          </w:p>
        </w:tc>
      </w:tr>
      <w:tr w:rsidR="00212859" w:rsidRPr="004A6078" w14:paraId="7178F957" w14:textId="77777777" w:rsidTr="00272FCC">
        <w:trPr>
          <w:trHeight w:val="43"/>
        </w:trPr>
        <w:tc>
          <w:tcPr>
            <w:tcW w:w="450" w:type="dxa"/>
          </w:tcPr>
          <w:p w14:paraId="27989465" w14:textId="77777777" w:rsidR="00212859" w:rsidRPr="004A6078" w:rsidRDefault="00212859" w:rsidP="00212859">
            <w:pPr>
              <w:jc w:val="center"/>
              <w:rPr>
                <w:rFonts w:asciiTheme="majorHAnsi" w:hAnsiTheme="majorHAnsi" w:cs="Times New Roman"/>
                <w:sz w:val="20"/>
                <w:szCs w:val="20"/>
              </w:rPr>
            </w:pPr>
            <w:r w:rsidRPr="004A6078">
              <w:rPr>
                <w:rFonts w:asciiTheme="majorHAnsi" w:hAnsiTheme="majorHAnsi" w:cs="Times New Roman"/>
                <w:sz w:val="20"/>
                <w:szCs w:val="20"/>
              </w:rPr>
              <w:t>4</w:t>
            </w:r>
          </w:p>
        </w:tc>
        <w:tc>
          <w:tcPr>
            <w:tcW w:w="2410" w:type="dxa"/>
          </w:tcPr>
          <w:p w14:paraId="2381A555" w14:textId="77777777" w:rsidR="00212859" w:rsidRPr="004A6078" w:rsidRDefault="00212859" w:rsidP="00212859">
            <w:pPr>
              <w:jc w:val="center"/>
              <w:rPr>
                <w:rFonts w:asciiTheme="majorHAnsi" w:hAnsiTheme="majorHAnsi" w:cs="Times New Roman"/>
                <w:sz w:val="20"/>
                <w:szCs w:val="20"/>
              </w:rPr>
            </w:pPr>
            <w:r w:rsidRPr="004A6078">
              <w:rPr>
                <w:rFonts w:asciiTheme="majorHAnsi" w:hAnsiTheme="majorHAnsi" w:cs="Times New Roman"/>
                <w:sz w:val="20"/>
                <w:szCs w:val="20"/>
              </w:rPr>
              <w:t>Buffer Sungai</w:t>
            </w:r>
          </w:p>
        </w:tc>
        <w:tc>
          <w:tcPr>
            <w:tcW w:w="1559" w:type="dxa"/>
          </w:tcPr>
          <w:p w14:paraId="3FB08206" w14:textId="77777777" w:rsidR="00212859" w:rsidRPr="004A6078" w:rsidRDefault="00212859" w:rsidP="00212859">
            <w:pPr>
              <w:jc w:val="center"/>
              <w:rPr>
                <w:rFonts w:asciiTheme="majorHAnsi" w:hAnsiTheme="majorHAnsi" w:cs="Times New Roman"/>
                <w:sz w:val="20"/>
                <w:szCs w:val="20"/>
              </w:rPr>
            </w:pPr>
            <w:r w:rsidRPr="004A6078">
              <w:rPr>
                <w:rFonts w:asciiTheme="majorHAnsi" w:hAnsiTheme="majorHAnsi" w:cs="Times New Roman"/>
                <w:sz w:val="20"/>
                <w:szCs w:val="20"/>
              </w:rPr>
              <w:t>0.15</w:t>
            </w:r>
          </w:p>
        </w:tc>
      </w:tr>
      <w:tr w:rsidR="00212859" w:rsidRPr="004A6078" w14:paraId="5E6F4759" w14:textId="77777777" w:rsidTr="00272FCC">
        <w:trPr>
          <w:trHeight w:val="43"/>
        </w:trPr>
        <w:tc>
          <w:tcPr>
            <w:tcW w:w="450" w:type="dxa"/>
          </w:tcPr>
          <w:p w14:paraId="490284A7" w14:textId="77777777" w:rsidR="00212859" w:rsidRPr="004A6078" w:rsidRDefault="00212859" w:rsidP="00212859">
            <w:pPr>
              <w:jc w:val="center"/>
              <w:rPr>
                <w:rFonts w:asciiTheme="majorHAnsi" w:hAnsiTheme="majorHAnsi" w:cs="Times New Roman"/>
                <w:sz w:val="20"/>
                <w:szCs w:val="20"/>
              </w:rPr>
            </w:pPr>
            <w:r w:rsidRPr="004A6078">
              <w:rPr>
                <w:rFonts w:asciiTheme="majorHAnsi" w:hAnsiTheme="majorHAnsi" w:cs="Times New Roman"/>
                <w:sz w:val="20"/>
                <w:szCs w:val="20"/>
              </w:rPr>
              <w:t>5</w:t>
            </w:r>
          </w:p>
        </w:tc>
        <w:tc>
          <w:tcPr>
            <w:tcW w:w="2410" w:type="dxa"/>
          </w:tcPr>
          <w:p w14:paraId="00A7D2DD" w14:textId="77777777" w:rsidR="00212859" w:rsidRPr="004A6078" w:rsidRDefault="00212859" w:rsidP="00212859">
            <w:pPr>
              <w:jc w:val="center"/>
              <w:rPr>
                <w:rFonts w:asciiTheme="majorHAnsi" w:hAnsiTheme="majorHAnsi" w:cs="Times New Roman"/>
                <w:sz w:val="20"/>
                <w:szCs w:val="20"/>
              </w:rPr>
            </w:pPr>
            <w:r w:rsidRPr="004A6078">
              <w:rPr>
                <w:rFonts w:asciiTheme="majorHAnsi" w:hAnsiTheme="majorHAnsi" w:cs="Times New Roman"/>
                <w:sz w:val="20"/>
                <w:szCs w:val="20"/>
              </w:rPr>
              <w:t>Penggunaan Lahan</w:t>
            </w:r>
          </w:p>
        </w:tc>
        <w:tc>
          <w:tcPr>
            <w:tcW w:w="1559" w:type="dxa"/>
          </w:tcPr>
          <w:p w14:paraId="415113BE" w14:textId="77777777" w:rsidR="00212859" w:rsidRPr="004A6078" w:rsidRDefault="00212859" w:rsidP="00212859">
            <w:pPr>
              <w:jc w:val="center"/>
              <w:rPr>
                <w:rFonts w:asciiTheme="majorHAnsi" w:hAnsiTheme="majorHAnsi" w:cs="Times New Roman"/>
                <w:sz w:val="20"/>
                <w:szCs w:val="20"/>
              </w:rPr>
            </w:pPr>
            <w:r w:rsidRPr="004A6078">
              <w:rPr>
                <w:rFonts w:asciiTheme="majorHAnsi" w:hAnsiTheme="majorHAnsi" w:cs="Times New Roman"/>
                <w:sz w:val="20"/>
                <w:szCs w:val="20"/>
              </w:rPr>
              <w:t>0.15</w:t>
            </w:r>
          </w:p>
        </w:tc>
      </w:tr>
      <w:tr w:rsidR="00212859" w:rsidRPr="004A6078" w14:paraId="7D43944E" w14:textId="77777777" w:rsidTr="00272FCC">
        <w:trPr>
          <w:trHeight w:val="43"/>
        </w:trPr>
        <w:tc>
          <w:tcPr>
            <w:tcW w:w="450" w:type="dxa"/>
          </w:tcPr>
          <w:p w14:paraId="6E111924" w14:textId="77777777" w:rsidR="00212859" w:rsidRPr="004A6078" w:rsidRDefault="00212859" w:rsidP="00212859">
            <w:pPr>
              <w:jc w:val="center"/>
              <w:rPr>
                <w:rFonts w:asciiTheme="majorHAnsi" w:hAnsiTheme="majorHAnsi" w:cs="Times New Roman"/>
                <w:sz w:val="20"/>
                <w:szCs w:val="20"/>
              </w:rPr>
            </w:pPr>
            <w:r w:rsidRPr="004A6078">
              <w:rPr>
                <w:rFonts w:asciiTheme="majorHAnsi" w:hAnsiTheme="majorHAnsi" w:cs="Times New Roman"/>
                <w:sz w:val="20"/>
                <w:szCs w:val="20"/>
              </w:rPr>
              <w:t>6</w:t>
            </w:r>
          </w:p>
        </w:tc>
        <w:tc>
          <w:tcPr>
            <w:tcW w:w="2410" w:type="dxa"/>
          </w:tcPr>
          <w:p w14:paraId="20FE64EE" w14:textId="77777777" w:rsidR="00212859" w:rsidRPr="004A6078" w:rsidRDefault="00212859" w:rsidP="00212859">
            <w:pPr>
              <w:jc w:val="center"/>
              <w:rPr>
                <w:rFonts w:asciiTheme="majorHAnsi" w:hAnsiTheme="majorHAnsi" w:cs="Times New Roman"/>
                <w:sz w:val="20"/>
                <w:szCs w:val="20"/>
              </w:rPr>
            </w:pPr>
            <w:r w:rsidRPr="004A6078">
              <w:rPr>
                <w:rFonts w:asciiTheme="majorHAnsi" w:hAnsiTheme="majorHAnsi" w:cs="Times New Roman"/>
                <w:sz w:val="20"/>
                <w:szCs w:val="20"/>
              </w:rPr>
              <w:t>Jenis Tanah</w:t>
            </w:r>
          </w:p>
        </w:tc>
        <w:tc>
          <w:tcPr>
            <w:tcW w:w="1559" w:type="dxa"/>
          </w:tcPr>
          <w:p w14:paraId="5A72B2D6" w14:textId="77777777" w:rsidR="00212859" w:rsidRPr="004A6078" w:rsidRDefault="00212859" w:rsidP="00212859">
            <w:pPr>
              <w:jc w:val="center"/>
              <w:rPr>
                <w:rFonts w:asciiTheme="majorHAnsi" w:hAnsiTheme="majorHAnsi" w:cs="Times New Roman"/>
                <w:sz w:val="20"/>
                <w:szCs w:val="20"/>
              </w:rPr>
            </w:pPr>
            <w:r w:rsidRPr="004A6078">
              <w:rPr>
                <w:rFonts w:asciiTheme="majorHAnsi" w:hAnsiTheme="majorHAnsi" w:cs="Times New Roman"/>
                <w:sz w:val="20"/>
                <w:szCs w:val="20"/>
              </w:rPr>
              <w:t>0.12</w:t>
            </w:r>
          </w:p>
        </w:tc>
      </w:tr>
    </w:tbl>
    <w:p w14:paraId="249D6900" w14:textId="77777777" w:rsidR="00021713" w:rsidRPr="004A6078" w:rsidRDefault="000B3C71" w:rsidP="00655897">
      <w:pPr>
        <w:pStyle w:val="BodyText"/>
        <w:tabs>
          <w:tab w:val="left" w:pos="567"/>
        </w:tabs>
        <w:ind w:left="426" w:firstLine="425"/>
        <w:rPr>
          <w:rFonts w:asciiTheme="majorHAnsi" w:hAnsiTheme="majorHAnsi"/>
        </w:rPr>
      </w:pPr>
      <w:bookmarkStart w:id="34" w:name="_Hlk211268884"/>
      <w:bookmarkEnd w:id="33"/>
      <w:r w:rsidRPr="004A6078">
        <w:rPr>
          <w:rFonts w:asciiTheme="majorHAnsi" w:hAnsiTheme="majorHAnsi"/>
        </w:rPr>
        <w:t>Sumber:</w:t>
      </w:r>
      <w:r w:rsidRPr="004A6078">
        <w:rPr>
          <w:rFonts w:asciiTheme="majorHAnsi" w:hAnsiTheme="majorHAnsi"/>
          <w:spacing w:val="-7"/>
        </w:rPr>
        <w:t xml:space="preserve"> </w:t>
      </w:r>
      <w:r w:rsidR="00846445" w:rsidRPr="004A6078">
        <w:rPr>
          <w:rFonts w:asciiTheme="majorHAnsi" w:hAnsiTheme="majorHAnsi"/>
        </w:rPr>
        <w:t>(Humam</w:t>
      </w:r>
      <w:r w:rsidRPr="004A6078">
        <w:rPr>
          <w:rFonts w:asciiTheme="majorHAnsi" w:hAnsiTheme="majorHAnsi"/>
          <w:spacing w:val="-5"/>
        </w:rPr>
        <w:t xml:space="preserve"> </w:t>
      </w:r>
      <w:r w:rsidRPr="004A6078">
        <w:rPr>
          <w:rFonts w:asciiTheme="majorHAnsi" w:hAnsiTheme="majorHAnsi"/>
        </w:rPr>
        <w:t>et</w:t>
      </w:r>
      <w:r w:rsidRPr="004A6078">
        <w:rPr>
          <w:rFonts w:asciiTheme="majorHAnsi" w:hAnsiTheme="majorHAnsi"/>
          <w:spacing w:val="-9"/>
        </w:rPr>
        <w:t xml:space="preserve"> </w:t>
      </w:r>
      <w:r w:rsidRPr="004A6078">
        <w:rPr>
          <w:rFonts w:asciiTheme="majorHAnsi" w:hAnsiTheme="majorHAnsi"/>
        </w:rPr>
        <w:t>al.,</w:t>
      </w:r>
      <w:r w:rsidRPr="004A6078">
        <w:rPr>
          <w:rFonts w:asciiTheme="majorHAnsi" w:hAnsiTheme="majorHAnsi"/>
          <w:spacing w:val="-8"/>
        </w:rPr>
        <w:t xml:space="preserve"> </w:t>
      </w:r>
      <w:r w:rsidRPr="004A6078">
        <w:rPr>
          <w:rFonts w:asciiTheme="majorHAnsi" w:hAnsiTheme="majorHAnsi"/>
          <w:spacing w:val="-4"/>
        </w:rPr>
        <w:t>2021)</w:t>
      </w:r>
    </w:p>
    <w:bookmarkEnd w:id="34"/>
    <w:p w14:paraId="45D1F7CC" w14:textId="77777777" w:rsidR="00021713" w:rsidRPr="004A6078" w:rsidRDefault="000B3C71" w:rsidP="00655897">
      <w:pPr>
        <w:pStyle w:val="Heading2"/>
        <w:numPr>
          <w:ilvl w:val="0"/>
          <w:numId w:val="2"/>
        </w:numPr>
        <w:tabs>
          <w:tab w:val="left" w:pos="567"/>
          <w:tab w:val="left" w:pos="831"/>
        </w:tabs>
        <w:spacing w:before="77"/>
        <w:ind w:left="426" w:firstLine="425"/>
        <w:jc w:val="both"/>
        <w:rPr>
          <w:rFonts w:asciiTheme="majorHAnsi" w:hAnsiTheme="majorHAnsi"/>
        </w:rPr>
      </w:pPr>
      <w:r w:rsidRPr="004A6078">
        <w:rPr>
          <w:rFonts w:asciiTheme="majorHAnsi" w:hAnsiTheme="majorHAnsi"/>
        </w:rPr>
        <w:t>Hasil</w:t>
      </w:r>
      <w:r w:rsidRPr="004A6078">
        <w:rPr>
          <w:rFonts w:asciiTheme="majorHAnsi" w:hAnsiTheme="majorHAnsi"/>
          <w:spacing w:val="-6"/>
        </w:rPr>
        <w:t xml:space="preserve"> </w:t>
      </w:r>
      <w:r w:rsidRPr="004A6078">
        <w:rPr>
          <w:rFonts w:asciiTheme="majorHAnsi" w:hAnsiTheme="majorHAnsi"/>
        </w:rPr>
        <w:t>dan</w:t>
      </w:r>
      <w:r w:rsidRPr="004A6078">
        <w:rPr>
          <w:rFonts w:asciiTheme="majorHAnsi" w:hAnsiTheme="majorHAnsi"/>
          <w:spacing w:val="-7"/>
        </w:rPr>
        <w:t xml:space="preserve"> </w:t>
      </w:r>
      <w:r w:rsidRPr="004A6078">
        <w:rPr>
          <w:rFonts w:asciiTheme="majorHAnsi" w:hAnsiTheme="majorHAnsi"/>
          <w:spacing w:val="-2"/>
        </w:rPr>
        <w:t>Pembahasan</w:t>
      </w:r>
    </w:p>
    <w:p w14:paraId="231C1BF0" w14:textId="4C76B52B" w:rsidR="00021713" w:rsidRPr="00452BD1" w:rsidRDefault="000B3C71" w:rsidP="00655897">
      <w:pPr>
        <w:pStyle w:val="BodyText"/>
        <w:tabs>
          <w:tab w:val="left" w:pos="567"/>
        </w:tabs>
        <w:spacing w:before="3"/>
        <w:ind w:left="426" w:right="-38" w:firstLine="425"/>
        <w:rPr>
          <w:rFonts w:asciiTheme="majorHAnsi" w:hAnsiTheme="majorHAnsi"/>
          <w:lang w:val="fi-FI"/>
        </w:rPr>
      </w:pPr>
      <w:bookmarkStart w:id="35" w:name="_Hlk211268956"/>
      <w:r w:rsidRPr="004A6078">
        <w:rPr>
          <w:rFonts w:asciiTheme="majorHAnsi" w:hAnsiTheme="majorHAnsi"/>
        </w:rPr>
        <w:t xml:space="preserve">Kota Batam </w:t>
      </w:r>
      <w:r w:rsidR="00F97FF3">
        <w:rPr>
          <w:rFonts w:asciiTheme="majorHAnsi" w:hAnsiTheme="majorHAnsi"/>
        </w:rPr>
        <w:t>salah satu</w:t>
      </w:r>
      <w:r w:rsidRPr="004A6078">
        <w:rPr>
          <w:rFonts w:asciiTheme="majorHAnsi" w:hAnsiTheme="majorHAnsi"/>
        </w:rPr>
        <w:t xml:space="preserve"> pulau-pulau, dengan Pulau Batam sebagai pulau </w:t>
      </w:r>
      <w:r w:rsidR="00F97FF3">
        <w:rPr>
          <w:rFonts w:asciiTheme="majorHAnsi" w:hAnsiTheme="majorHAnsi"/>
        </w:rPr>
        <w:t>terbesar</w:t>
      </w:r>
      <w:r w:rsidRPr="004A6078">
        <w:rPr>
          <w:rFonts w:asciiTheme="majorHAnsi" w:hAnsiTheme="majorHAnsi"/>
        </w:rPr>
        <w:t xml:space="preserve">. </w:t>
      </w:r>
      <w:r w:rsidR="006E050B" w:rsidRPr="006E050B">
        <w:rPr>
          <w:rFonts w:asciiTheme="majorHAnsi" w:hAnsiTheme="majorHAnsi"/>
        </w:rPr>
        <w:t xml:space="preserve">Pulau-pulau besar lain dalam wilayah administratif Batam mencakup Pulau Rempang dan Pulau Galang, yang terhubung melalui Jembatan Barelang. Penelitian ini bertujuan menghasilkan peta kerawanan banjir menggunakan Sistem Informasi Geografis (SIG) untuk mengidentifikasi area berisiko di Kota Batam. </w:t>
      </w:r>
      <w:r w:rsidR="006E050B" w:rsidRPr="005003DA">
        <w:rPr>
          <w:rFonts w:asciiTheme="majorHAnsi" w:hAnsiTheme="majorHAnsi"/>
          <w:lang w:val="fi-FI"/>
        </w:rPr>
        <w:t xml:space="preserve">Pembuatan peta tersebut melibatkan parameter utama seperti peta curah hujan, jenis tanah, kemiringan lereng, elevasi, penggunaan lahan, serta buffer sungai. </w:t>
      </w:r>
      <w:r w:rsidR="00452BD1" w:rsidRPr="00452BD1">
        <w:rPr>
          <w:rFonts w:asciiTheme="majorHAnsi" w:hAnsiTheme="majorHAnsi"/>
          <w:lang w:val="fi-FI"/>
        </w:rPr>
        <w:t xml:space="preserve">Prosesnya melibatkan pembobotan parameter menggunakan metode weighted overlay dengan skor tertentu, yang menghasilkan </w:t>
      </w:r>
      <w:r w:rsidR="00452BD1" w:rsidRPr="00452BD1">
        <w:rPr>
          <w:rFonts w:asciiTheme="majorHAnsi" w:hAnsiTheme="majorHAnsi"/>
          <w:lang w:val="fi-FI"/>
        </w:rPr>
        <w:t>berupa peta potensi banjir</w:t>
      </w:r>
      <w:r w:rsidR="00452BD1" w:rsidRPr="00452BD1">
        <w:rPr>
          <w:rFonts w:asciiTheme="majorHAnsi" w:hAnsiTheme="majorHAnsi"/>
          <w:lang w:val="fi-FI"/>
        </w:rPr>
        <w:t>. Sejumlah parameter tersebut berperan sebagai faktor utama yang mengendalikan terjadinya bencana banjir</w:t>
      </w:r>
      <w:r w:rsidRPr="00452BD1">
        <w:rPr>
          <w:rFonts w:asciiTheme="majorHAnsi" w:hAnsiTheme="majorHAnsi"/>
          <w:lang w:val="fi-FI"/>
        </w:rPr>
        <w:t>.</w:t>
      </w:r>
    </w:p>
    <w:p w14:paraId="08687CF7" w14:textId="77777777" w:rsidR="00021713" w:rsidRPr="004A6078" w:rsidRDefault="000B3C71" w:rsidP="00655897">
      <w:pPr>
        <w:pStyle w:val="ListParagraph"/>
        <w:numPr>
          <w:ilvl w:val="1"/>
          <w:numId w:val="1"/>
        </w:numPr>
        <w:tabs>
          <w:tab w:val="left" w:pos="567"/>
          <w:tab w:val="left" w:pos="927"/>
        </w:tabs>
        <w:spacing w:before="200"/>
        <w:ind w:left="426" w:firstLine="425"/>
        <w:jc w:val="both"/>
        <w:rPr>
          <w:rFonts w:asciiTheme="majorHAnsi" w:hAnsiTheme="majorHAnsi"/>
          <w:sz w:val="20"/>
          <w:szCs w:val="20"/>
        </w:rPr>
      </w:pPr>
      <w:bookmarkStart w:id="36" w:name="_Hlk211268992"/>
      <w:bookmarkEnd w:id="35"/>
      <w:r w:rsidRPr="004A6078">
        <w:rPr>
          <w:rFonts w:asciiTheme="majorHAnsi" w:hAnsiTheme="majorHAnsi"/>
          <w:sz w:val="20"/>
          <w:szCs w:val="20"/>
        </w:rPr>
        <w:t>Hasil</w:t>
      </w:r>
      <w:r w:rsidRPr="004A6078">
        <w:rPr>
          <w:rFonts w:asciiTheme="majorHAnsi" w:hAnsiTheme="majorHAnsi"/>
          <w:spacing w:val="-9"/>
          <w:sz w:val="20"/>
          <w:szCs w:val="20"/>
        </w:rPr>
        <w:t xml:space="preserve"> </w:t>
      </w:r>
      <w:proofErr w:type="spellStart"/>
      <w:r w:rsidRPr="004A6078">
        <w:rPr>
          <w:rFonts w:asciiTheme="majorHAnsi" w:hAnsiTheme="majorHAnsi"/>
          <w:sz w:val="20"/>
          <w:szCs w:val="20"/>
        </w:rPr>
        <w:t>Pengolahan</w:t>
      </w:r>
      <w:proofErr w:type="spellEnd"/>
      <w:r w:rsidRPr="004A6078">
        <w:rPr>
          <w:rFonts w:asciiTheme="majorHAnsi" w:hAnsiTheme="majorHAnsi"/>
          <w:spacing w:val="-9"/>
          <w:sz w:val="20"/>
          <w:szCs w:val="20"/>
        </w:rPr>
        <w:t xml:space="preserve"> </w:t>
      </w:r>
      <w:r w:rsidRPr="004A6078">
        <w:rPr>
          <w:rFonts w:asciiTheme="majorHAnsi" w:hAnsiTheme="majorHAnsi"/>
          <w:sz w:val="20"/>
          <w:szCs w:val="20"/>
        </w:rPr>
        <w:t>Curah</w:t>
      </w:r>
      <w:r w:rsidRPr="004A6078">
        <w:rPr>
          <w:rFonts w:asciiTheme="majorHAnsi" w:hAnsiTheme="majorHAnsi"/>
          <w:spacing w:val="-7"/>
          <w:sz w:val="20"/>
          <w:szCs w:val="20"/>
        </w:rPr>
        <w:t xml:space="preserve"> </w:t>
      </w:r>
      <w:r w:rsidRPr="004A6078">
        <w:rPr>
          <w:rFonts w:asciiTheme="majorHAnsi" w:hAnsiTheme="majorHAnsi"/>
          <w:spacing w:val="-4"/>
          <w:sz w:val="20"/>
          <w:szCs w:val="20"/>
        </w:rPr>
        <w:t>Hujan</w:t>
      </w:r>
    </w:p>
    <w:p w14:paraId="2B8EBABE" w14:textId="1EC711DC" w:rsidR="00021713" w:rsidRPr="005003DA" w:rsidRDefault="00517ED7" w:rsidP="00655897">
      <w:pPr>
        <w:pStyle w:val="BodyText"/>
        <w:tabs>
          <w:tab w:val="left" w:pos="567"/>
        </w:tabs>
        <w:spacing w:before="1"/>
        <w:ind w:left="426" w:right="-38" w:firstLine="425"/>
        <w:rPr>
          <w:rFonts w:asciiTheme="majorHAnsi" w:hAnsiTheme="majorHAnsi"/>
          <w:lang w:val="fi-FI"/>
        </w:rPr>
      </w:pPr>
      <w:r w:rsidRPr="00517ED7">
        <w:rPr>
          <w:rFonts w:asciiTheme="majorHAnsi" w:hAnsiTheme="majorHAnsi"/>
        </w:rPr>
        <w:t xml:space="preserve">Curah hujan ekstrem sering memicu terjadinya banjir. Secara umum, intensitas curah hujan di Kota Batam dikategorikan sebagai menengah hingga tinggi, dengan rentang 2000 mm hingga lebih dari 3000 mm pada tahun 2022. Ketika hujan lebat terjadi, sebagian besar air presipitasi tidak dapat meresap ke tanah dengan cepat, sehingga mengalir deras menuju sungai, danau, atau sistem drainase terdekat. Parameter ini menjadi pendorong utama perluasan zona rawan banjir di Batam. Curah hujan menggambarkan pola sebaran presipitasi regional; nilai yang lebih tinggi berarti intensitas hujan semakin besar. </w:t>
      </w:r>
      <w:r w:rsidRPr="005003DA">
        <w:rPr>
          <w:rFonts w:asciiTheme="majorHAnsi" w:hAnsiTheme="majorHAnsi"/>
          <w:lang w:val="fi-FI"/>
        </w:rPr>
        <w:t>Rata-rata tahunan di Batam bahkan melampaui 3000 mm/tahun, yang termasuk dalam kelas sangat tinggi</w:t>
      </w:r>
      <w:r w:rsidR="006E050B" w:rsidRPr="005003DA">
        <w:rPr>
          <w:rFonts w:asciiTheme="majorHAnsi" w:hAnsiTheme="majorHAnsi"/>
          <w:lang w:val="fi-FI"/>
        </w:rPr>
        <w:t>.</w:t>
      </w:r>
    </w:p>
    <w:bookmarkEnd w:id="36"/>
    <w:p w14:paraId="1D9EC88B" w14:textId="77777777" w:rsidR="00021713" w:rsidRPr="004A6078" w:rsidRDefault="005B36D9" w:rsidP="00655897">
      <w:pPr>
        <w:pStyle w:val="BodyText"/>
        <w:tabs>
          <w:tab w:val="left" w:pos="567"/>
        </w:tabs>
        <w:ind w:left="426" w:firstLine="425"/>
        <w:jc w:val="left"/>
        <w:rPr>
          <w:rFonts w:asciiTheme="majorHAnsi" w:hAnsiTheme="majorHAnsi"/>
        </w:rPr>
      </w:pPr>
      <w:r w:rsidRPr="004A6078">
        <w:rPr>
          <w:rFonts w:asciiTheme="majorHAnsi" w:hAnsiTheme="majorHAnsi"/>
          <w:noProof/>
          <w:lang w:eastAsia="zh-CN"/>
        </w:rPr>
        <w:drawing>
          <wp:inline distT="0" distB="0" distL="0" distR="0" wp14:anchorId="03891868" wp14:editId="3D79F857">
            <wp:extent cx="2584205" cy="1838325"/>
            <wp:effectExtent l="0" t="0" r="6985"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ASIL PETA CURAH HUJAN KOTA BATAM dpi dpi.jpg"/>
                    <pic:cNvPicPr/>
                  </pic:nvPicPr>
                  <pic:blipFill>
                    <a:blip r:embed="rId15" cstate="print">
                      <a:extLst>
                        <a:ext uri="{28A0092B-C50C-407E-A947-70E740481C1C}">
                          <a14:useLocalDpi xmlns:a14="http://schemas.microsoft.com/office/drawing/2010/main" val="0"/>
                        </a:ext>
                      </a:extLst>
                    </a:blip>
                    <a:stretch>
                      <a:fillRect/>
                    </a:stretch>
                  </pic:blipFill>
                  <pic:spPr>
                    <a:xfrm>
                      <a:off x="0" y="0"/>
                      <a:ext cx="2588025" cy="1841043"/>
                    </a:xfrm>
                    <a:prstGeom prst="rect">
                      <a:avLst/>
                    </a:prstGeom>
                  </pic:spPr>
                </pic:pic>
              </a:graphicData>
            </a:graphic>
          </wp:inline>
        </w:drawing>
      </w:r>
    </w:p>
    <w:p w14:paraId="6F8034D7" w14:textId="77777777" w:rsidR="003648F3" w:rsidRPr="005003DA" w:rsidRDefault="000B3C71" w:rsidP="00655897">
      <w:pPr>
        <w:pStyle w:val="BodyText"/>
        <w:tabs>
          <w:tab w:val="left" w:pos="567"/>
        </w:tabs>
        <w:spacing w:before="8"/>
        <w:ind w:left="426" w:firstLine="425"/>
        <w:jc w:val="left"/>
        <w:rPr>
          <w:rFonts w:asciiTheme="majorHAnsi" w:hAnsiTheme="majorHAnsi"/>
          <w:spacing w:val="-4"/>
          <w:lang w:val="fi-FI"/>
        </w:rPr>
      </w:pPr>
      <w:bookmarkStart w:id="37" w:name="_Hlk211269091"/>
      <w:r w:rsidRPr="005003DA">
        <w:rPr>
          <w:rFonts w:asciiTheme="majorHAnsi" w:hAnsiTheme="majorHAnsi"/>
          <w:lang w:val="fi-FI"/>
        </w:rPr>
        <w:t>Gambar</w:t>
      </w:r>
      <w:r w:rsidRPr="005003DA">
        <w:rPr>
          <w:rFonts w:asciiTheme="majorHAnsi" w:hAnsiTheme="majorHAnsi"/>
          <w:spacing w:val="-9"/>
          <w:lang w:val="fi-FI"/>
        </w:rPr>
        <w:t xml:space="preserve"> </w:t>
      </w:r>
      <w:r w:rsidRPr="005003DA">
        <w:rPr>
          <w:rFonts w:asciiTheme="majorHAnsi" w:hAnsiTheme="majorHAnsi"/>
          <w:lang w:val="fi-FI"/>
        </w:rPr>
        <w:t>3.</w:t>
      </w:r>
      <w:r w:rsidRPr="005003DA">
        <w:rPr>
          <w:rFonts w:asciiTheme="majorHAnsi" w:hAnsiTheme="majorHAnsi"/>
          <w:spacing w:val="-4"/>
          <w:lang w:val="fi-FI"/>
        </w:rPr>
        <w:t xml:space="preserve"> </w:t>
      </w:r>
      <w:r w:rsidRPr="005003DA">
        <w:rPr>
          <w:rFonts w:asciiTheme="majorHAnsi" w:hAnsiTheme="majorHAnsi"/>
          <w:lang w:val="fi-FI"/>
        </w:rPr>
        <w:t>Peta</w:t>
      </w:r>
      <w:r w:rsidRPr="005003DA">
        <w:rPr>
          <w:rFonts w:asciiTheme="majorHAnsi" w:hAnsiTheme="majorHAnsi"/>
          <w:spacing w:val="-8"/>
          <w:lang w:val="fi-FI"/>
        </w:rPr>
        <w:t xml:space="preserve"> </w:t>
      </w:r>
      <w:r w:rsidRPr="005003DA">
        <w:rPr>
          <w:rFonts w:asciiTheme="majorHAnsi" w:hAnsiTheme="majorHAnsi"/>
          <w:lang w:val="fi-FI"/>
        </w:rPr>
        <w:t>Curah</w:t>
      </w:r>
      <w:r w:rsidRPr="005003DA">
        <w:rPr>
          <w:rFonts w:asciiTheme="majorHAnsi" w:hAnsiTheme="majorHAnsi"/>
          <w:spacing w:val="-5"/>
          <w:lang w:val="fi-FI"/>
        </w:rPr>
        <w:t xml:space="preserve"> </w:t>
      </w:r>
      <w:r w:rsidRPr="005003DA">
        <w:rPr>
          <w:rFonts w:asciiTheme="majorHAnsi" w:hAnsiTheme="majorHAnsi"/>
          <w:lang w:val="fi-FI"/>
        </w:rPr>
        <w:t>Hujan</w:t>
      </w:r>
      <w:r w:rsidRPr="005003DA">
        <w:rPr>
          <w:rFonts w:asciiTheme="majorHAnsi" w:hAnsiTheme="majorHAnsi"/>
          <w:spacing w:val="-6"/>
          <w:lang w:val="fi-FI"/>
        </w:rPr>
        <w:t xml:space="preserve"> </w:t>
      </w:r>
      <w:r w:rsidRPr="005003DA">
        <w:rPr>
          <w:rFonts w:asciiTheme="majorHAnsi" w:hAnsiTheme="majorHAnsi"/>
          <w:lang w:val="fi-FI"/>
        </w:rPr>
        <w:t>Kota</w:t>
      </w:r>
      <w:r w:rsidRPr="005003DA">
        <w:rPr>
          <w:rFonts w:asciiTheme="majorHAnsi" w:hAnsiTheme="majorHAnsi"/>
          <w:spacing w:val="-8"/>
          <w:lang w:val="fi-FI"/>
        </w:rPr>
        <w:t xml:space="preserve"> </w:t>
      </w:r>
      <w:r w:rsidR="00375335" w:rsidRPr="005003DA">
        <w:rPr>
          <w:rFonts w:asciiTheme="majorHAnsi" w:hAnsiTheme="majorHAnsi"/>
          <w:spacing w:val="-4"/>
          <w:lang w:val="fi-FI"/>
        </w:rPr>
        <w:t>Batam</w:t>
      </w:r>
    </w:p>
    <w:bookmarkEnd w:id="37"/>
    <w:p w14:paraId="24780CBA" w14:textId="77777777" w:rsidR="003648F3" w:rsidRPr="005003DA" w:rsidRDefault="003648F3" w:rsidP="00655897">
      <w:pPr>
        <w:pStyle w:val="BodyText"/>
        <w:tabs>
          <w:tab w:val="left" w:pos="567"/>
        </w:tabs>
        <w:spacing w:before="8"/>
        <w:ind w:left="426" w:firstLine="425"/>
        <w:jc w:val="left"/>
        <w:rPr>
          <w:rFonts w:asciiTheme="majorHAnsi" w:hAnsiTheme="majorHAnsi"/>
          <w:spacing w:val="-4"/>
          <w:lang w:val="fi-FI"/>
        </w:rPr>
      </w:pPr>
    </w:p>
    <w:p w14:paraId="2C8CEF59" w14:textId="6B7156E0" w:rsidR="00021713" w:rsidRPr="005003DA" w:rsidRDefault="003648F3" w:rsidP="00272FCC">
      <w:pPr>
        <w:pStyle w:val="BodyText"/>
        <w:spacing w:before="8"/>
        <w:ind w:left="426"/>
        <w:jc w:val="left"/>
        <w:rPr>
          <w:rFonts w:asciiTheme="majorHAnsi" w:hAnsiTheme="majorHAnsi"/>
          <w:lang w:val="fi-FI"/>
        </w:rPr>
      </w:pPr>
      <w:r w:rsidRPr="005003DA">
        <w:rPr>
          <w:rFonts w:asciiTheme="majorHAnsi" w:hAnsiTheme="majorHAnsi"/>
          <w:spacing w:val="-4"/>
          <w:lang w:val="fi-FI"/>
        </w:rPr>
        <w:t>3.1</w:t>
      </w:r>
      <w:r w:rsidR="00A024E4" w:rsidRPr="005003DA">
        <w:rPr>
          <w:rFonts w:asciiTheme="majorHAnsi" w:hAnsiTheme="majorHAnsi"/>
          <w:spacing w:val="-4"/>
          <w:lang w:val="fi-FI"/>
        </w:rPr>
        <w:t xml:space="preserve"> </w:t>
      </w:r>
      <w:bookmarkStart w:id="38" w:name="_Hlk211269174"/>
      <w:r w:rsidR="000B3C71" w:rsidRPr="005003DA">
        <w:rPr>
          <w:rFonts w:asciiTheme="majorHAnsi" w:hAnsiTheme="majorHAnsi"/>
          <w:lang w:val="fi-FI"/>
        </w:rPr>
        <w:t>Hasil</w:t>
      </w:r>
      <w:r w:rsidR="000B3C71" w:rsidRPr="005003DA">
        <w:rPr>
          <w:rFonts w:asciiTheme="majorHAnsi" w:hAnsiTheme="majorHAnsi"/>
          <w:spacing w:val="-8"/>
          <w:lang w:val="fi-FI"/>
        </w:rPr>
        <w:t xml:space="preserve"> </w:t>
      </w:r>
      <w:r w:rsidR="000B3C71" w:rsidRPr="005003DA">
        <w:rPr>
          <w:rFonts w:asciiTheme="majorHAnsi" w:hAnsiTheme="majorHAnsi"/>
          <w:lang w:val="fi-FI"/>
        </w:rPr>
        <w:t>Pengolahan</w:t>
      </w:r>
      <w:r w:rsidR="000B3C71" w:rsidRPr="005003DA">
        <w:rPr>
          <w:rFonts w:asciiTheme="majorHAnsi" w:hAnsiTheme="majorHAnsi"/>
          <w:spacing w:val="-6"/>
          <w:lang w:val="fi-FI"/>
        </w:rPr>
        <w:t xml:space="preserve"> </w:t>
      </w:r>
      <w:r w:rsidR="000B3C71" w:rsidRPr="005003DA">
        <w:rPr>
          <w:rFonts w:asciiTheme="majorHAnsi" w:hAnsiTheme="majorHAnsi"/>
          <w:lang w:val="fi-FI"/>
        </w:rPr>
        <w:t>Peta</w:t>
      </w:r>
      <w:r w:rsidR="000B3C71" w:rsidRPr="005003DA">
        <w:rPr>
          <w:rFonts w:asciiTheme="majorHAnsi" w:hAnsiTheme="majorHAnsi"/>
          <w:spacing w:val="-7"/>
          <w:lang w:val="fi-FI"/>
        </w:rPr>
        <w:t xml:space="preserve"> </w:t>
      </w:r>
      <w:r w:rsidR="000B3C71" w:rsidRPr="005003DA">
        <w:rPr>
          <w:rFonts w:asciiTheme="majorHAnsi" w:hAnsiTheme="majorHAnsi"/>
          <w:lang w:val="fi-FI"/>
        </w:rPr>
        <w:t>Jenis</w:t>
      </w:r>
      <w:r w:rsidR="000B3C71" w:rsidRPr="005003DA">
        <w:rPr>
          <w:rFonts w:asciiTheme="majorHAnsi" w:hAnsiTheme="majorHAnsi"/>
          <w:spacing w:val="-8"/>
          <w:lang w:val="fi-FI"/>
        </w:rPr>
        <w:t xml:space="preserve"> </w:t>
      </w:r>
      <w:r w:rsidR="000B3C71" w:rsidRPr="005003DA">
        <w:rPr>
          <w:rFonts w:asciiTheme="majorHAnsi" w:hAnsiTheme="majorHAnsi"/>
          <w:spacing w:val="-2"/>
          <w:lang w:val="fi-FI"/>
        </w:rPr>
        <w:t>Tanah</w:t>
      </w:r>
    </w:p>
    <w:p w14:paraId="35C6F084" w14:textId="25F64988" w:rsidR="00021713" w:rsidRPr="005003DA" w:rsidRDefault="006E050B" w:rsidP="006E050B">
      <w:pPr>
        <w:pStyle w:val="BodyText"/>
        <w:tabs>
          <w:tab w:val="left" w:pos="567"/>
        </w:tabs>
        <w:ind w:left="426" w:right="32" w:firstLine="425"/>
        <w:rPr>
          <w:rFonts w:asciiTheme="majorHAnsi" w:hAnsiTheme="majorHAnsi"/>
          <w:lang w:val="fi-FI"/>
        </w:rPr>
      </w:pPr>
      <w:r w:rsidRPr="005003DA">
        <w:rPr>
          <w:rFonts w:asciiTheme="majorHAnsi" w:hAnsiTheme="majorHAnsi"/>
          <w:lang w:val="fi-FI"/>
        </w:rPr>
        <w:t xml:space="preserve">Jenis tanah menjadi faktor kunci dalam menilai </w:t>
      </w:r>
      <w:r w:rsidR="00517ED7" w:rsidRPr="005003DA">
        <w:rPr>
          <w:rFonts w:asciiTheme="majorHAnsi" w:hAnsiTheme="majorHAnsi"/>
          <w:lang w:val="fi-FI"/>
        </w:rPr>
        <w:t xml:space="preserve">kerawanan banjir di suatu daerah karena secara signifikan memengaruhi tingkat infiltrasi air. Semakin baik kapasitas resapan tanah terhadap air, semakin rendah potensi banjir yang terjadi. Berdasarkan gambar di bawah, jenis tanah dominan di Kota Batam meliputi Latosol, Organosol Fibrik, Alluvial, serta Podsolik Kandik. Walaupun beragam, karakteristik tanah ini cenderung menghalangi </w:t>
      </w:r>
      <w:r w:rsidR="00517ED7" w:rsidRPr="005003DA">
        <w:rPr>
          <w:rFonts w:asciiTheme="majorHAnsi" w:hAnsiTheme="majorHAnsi"/>
          <w:lang w:val="fi-FI"/>
        </w:rPr>
        <w:lastRenderedPageBreak/>
        <w:t>penyerapan air hujan, sehingga air sulit meresap dan menyebabkan runoff permukaan yang intens serta risiko banjir yang lebih tinggi</w:t>
      </w:r>
      <w:r w:rsidR="000B3C71" w:rsidRPr="005003DA">
        <w:rPr>
          <w:rFonts w:asciiTheme="majorHAnsi" w:hAnsiTheme="majorHAnsi"/>
          <w:spacing w:val="-2"/>
          <w:lang w:val="fi-FI"/>
        </w:rPr>
        <w:t>.</w:t>
      </w:r>
      <w:bookmarkEnd w:id="38"/>
    </w:p>
    <w:p w14:paraId="2C05C0DC" w14:textId="4F4D88D6" w:rsidR="00021713" w:rsidRPr="004A6078" w:rsidRDefault="00272FCC" w:rsidP="00272FCC">
      <w:pPr>
        <w:pStyle w:val="BodyText"/>
        <w:tabs>
          <w:tab w:val="left" w:pos="567"/>
        </w:tabs>
        <w:ind w:right="-44"/>
        <w:jc w:val="left"/>
        <w:rPr>
          <w:rFonts w:asciiTheme="majorHAnsi" w:hAnsiTheme="majorHAnsi"/>
        </w:rPr>
      </w:pPr>
      <w:r w:rsidRPr="005003DA">
        <w:rPr>
          <w:rFonts w:asciiTheme="majorHAnsi" w:hAnsiTheme="majorHAnsi"/>
          <w:lang w:val="fi-FI"/>
        </w:rPr>
        <w:t xml:space="preserve">         </w:t>
      </w:r>
      <w:r w:rsidRPr="005003DA">
        <w:rPr>
          <w:rFonts w:asciiTheme="majorHAnsi" w:hAnsiTheme="majorHAnsi"/>
          <w:noProof/>
          <w:lang w:val="fi-FI"/>
        </w:rPr>
        <w:t xml:space="preserve">  </w:t>
      </w:r>
      <w:r w:rsidR="00375335" w:rsidRPr="004A6078">
        <w:rPr>
          <w:rFonts w:asciiTheme="majorHAnsi" w:hAnsiTheme="majorHAnsi"/>
          <w:noProof/>
          <w:lang w:eastAsia="zh-CN"/>
        </w:rPr>
        <w:drawing>
          <wp:inline distT="0" distB="0" distL="0" distR="0" wp14:anchorId="0B39020B" wp14:editId="25100AB5">
            <wp:extent cx="2671638" cy="1852654"/>
            <wp:effectExtent l="0" t="0" r="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ASIL PETA JENIS TANAH KOTA BATAM dpi.jpg"/>
                    <pic:cNvPicPr/>
                  </pic:nvPicPr>
                  <pic:blipFill>
                    <a:blip r:embed="rId16" cstate="print">
                      <a:extLst>
                        <a:ext uri="{28A0092B-C50C-407E-A947-70E740481C1C}">
                          <a14:useLocalDpi xmlns:a14="http://schemas.microsoft.com/office/drawing/2010/main" val="0"/>
                        </a:ext>
                      </a:extLst>
                    </a:blip>
                    <a:stretch>
                      <a:fillRect/>
                    </a:stretch>
                  </pic:blipFill>
                  <pic:spPr>
                    <a:xfrm>
                      <a:off x="0" y="0"/>
                      <a:ext cx="2672500" cy="1853251"/>
                    </a:xfrm>
                    <a:prstGeom prst="rect">
                      <a:avLst/>
                    </a:prstGeom>
                  </pic:spPr>
                </pic:pic>
              </a:graphicData>
            </a:graphic>
          </wp:inline>
        </w:drawing>
      </w:r>
    </w:p>
    <w:p w14:paraId="73C487A5" w14:textId="77777777" w:rsidR="00021713" w:rsidRPr="004A6078" w:rsidRDefault="000B3C71" w:rsidP="00655897">
      <w:pPr>
        <w:pStyle w:val="BodyText"/>
        <w:tabs>
          <w:tab w:val="left" w:pos="567"/>
        </w:tabs>
        <w:spacing w:before="5"/>
        <w:ind w:left="426" w:firstLine="425"/>
        <w:jc w:val="left"/>
        <w:rPr>
          <w:rFonts w:asciiTheme="majorHAnsi" w:hAnsiTheme="majorHAnsi"/>
        </w:rPr>
      </w:pPr>
      <w:bookmarkStart w:id="39" w:name="_Hlk211269327"/>
      <w:r w:rsidRPr="004A6078">
        <w:rPr>
          <w:rFonts w:asciiTheme="majorHAnsi" w:hAnsiTheme="majorHAnsi"/>
        </w:rPr>
        <w:t>Gambar</w:t>
      </w:r>
      <w:r w:rsidRPr="004A6078">
        <w:rPr>
          <w:rFonts w:asciiTheme="majorHAnsi" w:hAnsiTheme="majorHAnsi"/>
          <w:spacing w:val="-8"/>
        </w:rPr>
        <w:t xml:space="preserve"> </w:t>
      </w:r>
      <w:r w:rsidRPr="004A6078">
        <w:rPr>
          <w:rFonts w:asciiTheme="majorHAnsi" w:hAnsiTheme="majorHAnsi"/>
        </w:rPr>
        <w:t>4.</w:t>
      </w:r>
      <w:r w:rsidRPr="004A6078">
        <w:rPr>
          <w:rFonts w:asciiTheme="majorHAnsi" w:hAnsiTheme="majorHAnsi"/>
          <w:spacing w:val="-4"/>
        </w:rPr>
        <w:t xml:space="preserve"> </w:t>
      </w:r>
      <w:r w:rsidRPr="004A6078">
        <w:rPr>
          <w:rFonts w:asciiTheme="majorHAnsi" w:hAnsiTheme="majorHAnsi"/>
        </w:rPr>
        <w:t>Peta</w:t>
      </w:r>
      <w:r w:rsidRPr="004A6078">
        <w:rPr>
          <w:rFonts w:asciiTheme="majorHAnsi" w:hAnsiTheme="majorHAnsi"/>
          <w:spacing w:val="-7"/>
        </w:rPr>
        <w:t xml:space="preserve"> </w:t>
      </w:r>
      <w:r w:rsidRPr="004A6078">
        <w:rPr>
          <w:rFonts w:asciiTheme="majorHAnsi" w:hAnsiTheme="majorHAnsi"/>
        </w:rPr>
        <w:t>Jenis</w:t>
      </w:r>
      <w:r w:rsidRPr="004A6078">
        <w:rPr>
          <w:rFonts w:asciiTheme="majorHAnsi" w:hAnsiTheme="majorHAnsi"/>
          <w:spacing w:val="-6"/>
        </w:rPr>
        <w:t xml:space="preserve"> </w:t>
      </w:r>
      <w:r w:rsidRPr="004A6078">
        <w:rPr>
          <w:rFonts w:asciiTheme="majorHAnsi" w:hAnsiTheme="majorHAnsi"/>
        </w:rPr>
        <w:t>Tanah</w:t>
      </w:r>
      <w:r w:rsidRPr="004A6078">
        <w:rPr>
          <w:rFonts w:asciiTheme="majorHAnsi" w:hAnsiTheme="majorHAnsi"/>
          <w:spacing w:val="-5"/>
        </w:rPr>
        <w:t xml:space="preserve"> </w:t>
      </w:r>
      <w:r w:rsidRPr="004A6078">
        <w:rPr>
          <w:rFonts w:asciiTheme="majorHAnsi" w:hAnsiTheme="majorHAnsi"/>
        </w:rPr>
        <w:t>Kota</w:t>
      </w:r>
      <w:r w:rsidRPr="004A6078">
        <w:rPr>
          <w:rFonts w:asciiTheme="majorHAnsi" w:hAnsiTheme="majorHAnsi"/>
          <w:spacing w:val="-6"/>
        </w:rPr>
        <w:t xml:space="preserve"> </w:t>
      </w:r>
      <w:r w:rsidRPr="004A6078">
        <w:rPr>
          <w:rFonts w:asciiTheme="majorHAnsi" w:hAnsiTheme="majorHAnsi"/>
          <w:spacing w:val="-4"/>
        </w:rPr>
        <w:t>Batam</w:t>
      </w:r>
    </w:p>
    <w:bookmarkEnd w:id="39"/>
    <w:p w14:paraId="5594A8F8" w14:textId="77777777" w:rsidR="00021713" w:rsidRPr="004A6078" w:rsidRDefault="00021713" w:rsidP="00655897">
      <w:pPr>
        <w:pStyle w:val="BodyText"/>
        <w:tabs>
          <w:tab w:val="left" w:pos="567"/>
        </w:tabs>
        <w:spacing w:before="1"/>
        <w:ind w:left="426" w:firstLine="425"/>
        <w:jc w:val="left"/>
        <w:rPr>
          <w:rFonts w:asciiTheme="majorHAnsi" w:hAnsiTheme="majorHAnsi"/>
        </w:rPr>
      </w:pPr>
    </w:p>
    <w:p w14:paraId="504B225D" w14:textId="26FBC616" w:rsidR="00021713" w:rsidRPr="0023420A" w:rsidRDefault="000B3C71" w:rsidP="006E050B">
      <w:pPr>
        <w:pStyle w:val="ListParagraph"/>
        <w:numPr>
          <w:ilvl w:val="1"/>
          <w:numId w:val="1"/>
        </w:numPr>
        <w:tabs>
          <w:tab w:val="left" w:pos="567"/>
          <w:tab w:val="left" w:pos="1091"/>
        </w:tabs>
        <w:spacing w:before="1"/>
        <w:ind w:left="426" w:right="31" w:firstLine="425"/>
        <w:jc w:val="both"/>
        <w:rPr>
          <w:rFonts w:asciiTheme="majorHAnsi" w:hAnsiTheme="majorHAnsi"/>
          <w:sz w:val="20"/>
          <w:szCs w:val="20"/>
        </w:rPr>
      </w:pPr>
      <w:bookmarkStart w:id="40" w:name="_Hlk211269419"/>
      <w:r w:rsidRPr="0023420A">
        <w:rPr>
          <w:rFonts w:asciiTheme="majorHAnsi" w:hAnsiTheme="majorHAnsi"/>
          <w:sz w:val="20"/>
          <w:szCs w:val="20"/>
        </w:rPr>
        <w:t xml:space="preserve">Hasil Pengolahan Peta Kemiringan </w:t>
      </w:r>
      <w:r w:rsidR="006E050B" w:rsidRPr="0023420A">
        <w:rPr>
          <w:rFonts w:asciiTheme="majorHAnsi" w:hAnsiTheme="majorHAnsi"/>
          <w:sz w:val="20"/>
          <w:szCs w:val="20"/>
        </w:rPr>
        <w:t xml:space="preserve">    </w:t>
      </w:r>
      <w:r w:rsidR="0023420A" w:rsidRPr="0023420A">
        <w:rPr>
          <w:rFonts w:asciiTheme="majorHAnsi" w:hAnsiTheme="majorHAnsi"/>
          <w:sz w:val="20"/>
          <w:szCs w:val="20"/>
        </w:rPr>
        <w:t xml:space="preserve">   </w:t>
      </w:r>
      <w:r w:rsidR="00517ED7" w:rsidRPr="00517ED7">
        <w:rPr>
          <w:rFonts w:asciiTheme="majorHAnsi" w:hAnsiTheme="majorHAnsi"/>
          <w:sz w:val="20"/>
          <w:szCs w:val="20"/>
        </w:rPr>
        <w:t>Kemiringan lereng merupakan faktor krusial dalam menilai kerentanan banjir suatu area, sebab memengaruhi besaran volume dan laju aliran limpasan permukaan. Lereng yang semakin datar menyebabkan aliran runoff melambat, yang justru memperbesar kemungkinan genangan air maupun banjir. Di Kota Batam, kelas kemiringan tertinggi ditemukan di zona dataran tinggi area penelitian, dengan rentang klasifikasi dari 0% (paling landai) hingga lebih dari 45%.</w:t>
      </w:r>
    </w:p>
    <w:bookmarkEnd w:id="40"/>
    <w:p w14:paraId="6D7236CE" w14:textId="77777777" w:rsidR="00021713" w:rsidRPr="004A6078" w:rsidRDefault="006F6045" w:rsidP="00955CE8">
      <w:pPr>
        <w:pStyle w:val="BodyText"/>
        <w:tabs>
          <w:tab w:val="left" w:pos="567"/>
        </w:tabs>
        <w:ind w:left="426"/>
        <w:rPr>
          <w:rFonts w:asciiTheme="majorHAnsi" w:hAnsiTheme="majorHAnsi"/>
        </w:rPr>
      </w:pPr>
      <w:r w:rsidRPr="004A6078">
        <w:rPr>
          <w:rFonts w:asciiTheme="majorHAnsi" w:hAnsiTheme="majorHAnsi"/>
          <w:noProof/>
          <w:lang w:eastAsia="zh-CN"/>
        </w:rPr>
        <w:drawing>
          <wp:inline distT="0" distB="0" distL="0" distR="0" wp14:anchorId="737789C2" wp14:editId="4BECC6AB">
            <wp:extent cx="2629383" cy="1790700"/>
            <wp:effectExtent l="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ASIL PETA KEMIRINGAN KOTA BATAM dpi.jpg"/>
                    <pic:cNvPicPr/>
                  </pic:nvPicPr>
                  <pic:blipFill>
                    <a:blip r:embed="rId17" cstate="print">
                      <a:extLst>
                        <a:ext uri="{28A0092B-C50C-407E-A947-70E740481C1C}">
                          <a14:useLocalDpi xmlns:a14="http://schemas.microsoft.com/office/drawing/2010/main" val="0"/>
                        </a:ext>
                      </a:extLst>
                    </a:blip>
                    <a:stretch>
                      <a:fillRect/>
                    </a:stretch>
                  </pic:blipFill>
                  <pic:spPr>
                    <a:xfrm>
                      <a:off x="0" y="0"/>
                      <a:ext cx="2634805" cy="1794393"/>
                    </a:xfrm>
                    <a:prstGeom prst="rect">
                      <a:avLst/>
                    </a:prstGeom>
                  </pic:spPr>
                </pic:pic>
              </a:graphicData>
            </a:graphic>
          </wp:inline>
        </w:drawing>
      </w:r>
      <w:bookmarkStart w:id="41" w:name="_Hlk211269490"/>
      <w:r w:rsidR="000B3C71" w:rsidRPr="004A6078">
        <w:rPr>
          <w:rFonts w:asciiTheme="majorHAnsi" w:hAnsiTheme="majorHAnsi"/>
        </w:rPr>
        <w:t>Gambar</w:t>
      </w:r>
      <w:r w:rsidR="000B3C71" w:rsidRPr="004A6078">
        <w:rPr>
          <w:rFonts w:asciiTheme="majorHAnsi" w:hAnsiTheme="majorHAnsi"/>
          <w:spacing w:val="-11"/>
        </w:rPr>
        <w:t xml:space="preserve"> </w:t>
      </w:r>
      <w:r w:rsidR="000B3C71" w:rsidRPr="004A6078">
        <w:rPr>
          <w:rFonts w:asciiTheme="majorHAnsi" w:hAnsiTheme="majorHAnsi"/>
        </w:rPr>
        <w:t>5.</w:t>
      </w:r>
      <w:r w:rsidR="000B3C71" w:rsidRPr="004A6078">
        <w:rPr>
          <w:rFonts w:asciiTheme="majorHAnsi" w:hAnsiTheme="majorHAnsi"/>
          <w:spacing w:val="-7"/>
        </w:rPr>
        <w:t xml:space="preserve"> </w:t>
      </w:r>
      <w:r w:rsidR="000B3C71" w:rsidRPr="004A6078">
        <w:rPr>
          <w:rFonts w:asciiTheme="majorHAnsi" w:hAnsiTheme="majorHAnsi"/>
        </w:rPr>
        <w:t>Peta</w:t>
      </w:r>
      <w:r w:rsidR="000B3C71" w:rsidRPr="004A6078">
        <w:rPr>
          <w:rFonts w:asciiTheme="majorHAnsi" w:hAnsiTheme="majorHAnsi"/>
          <w:spacing w:val="-8"/>
        </w:rPr>
        <w:t xml:space="preserve"> </w:t>
      </w:r>
      <w:r w:rsidR="000B3C71" w:rsidRPr="004A6078">
        <w:rPr>
          <w:rFonts w:asciiTheme="majorHAnsi" w:hAnsiTheme="majorHAnsi"/>
        </w:rPr>
        <w:t>Kemiringan</w:t>
      </w:r>
      <w:r w:rsidR="000B3C71" w:rsidRPr="004A6078">
        <w:rPr>
          <w:rFonts w:asciiTheme="majorHAnsi" w:hAnsiTheme="majorHAnsi"/>
          <w:spacing w:val="-7"/>
        </w:rPr>
        <w:t xml:space="preserve"> </w:t>
      </w:r>
      <w:r w:rsidR="000B3C71" w:rsidRPr="004A6078">
        <w:rPr>
          <w:rFonts w:asciiTheme="majorHAnsi" w:hAnsiTheme="majorHAnsi"/>
        </w:rPr>
        <w:t>Lereng</w:t>
      </w:r>
      <w:r w:rsidR="000B3C71" w:rsidRPr="004A6078">
        <w:rPr>
          <w:rFonts w:asciiTheme="majorHAnsi" w:hAnsiTheme="majorHAnsi"/>
          <w:spacing w:val="-6"/>
        </w:rPr>
        <w:t xml:space="preserve"> </w:t>
      </w:r>
      <w:r w:rsidR="000B3C71" w:rsidRPr="004A6078">
        <w:rPr>
          <w:rFonts w:asciiTheme="majorHAnsi" w:hAnsiTheme="majorHAnsi"/>
        </w:rPr>
        <w:t>Kota</w:t>
      </w:r>
      <w:r w:rsidR="000B3C71" w:rsidRPr="004A6078">
        <w:rPr>
          <w:rFonts w:asciiTheme="majorHAnsi" w:hAnsiTheme="majorHAnsi"/>
          <w:spacing w:val="-8"/>
        </w:rPr>
        <w:t xml:space="preserve"> </w:t>
      </w:r>
      <w:r w:rsidR="000B3C71" w:rsidRPr="004A6078">
        <w:rPr>
          <w:rFonts w:asciiTheme="majorHAnsi" w:hAnsiTheme="majorHAnsi"/>
          <w:spacing w:val="-4"/>
        </w:rPr>
        <w:t>Batam</w:t>
      </w:r>
      <w:bookmarkEnd w:id="41"/>
    </w:p>
    <w:p w14:paraId="51AD61B0" w14:textId="77777777" w:rsidR="00021713" w:rsidRPr="004A6078" w:rsidRDefault="00021713" w:rsidP="00655897">
      <w:pPr>
        <w:pStyle w:val="BodyText"/>
        <w:tabs>
          <w:tab w:val="left" w:pos="567"/>
        </w:tabs>
        <w:ind w:left="426" w:firstLine="425"/>
        <w:jc w:val="left"/>
        <w:rPr>
          <w:rFonts w:asciiTheme="majorHAnsi" w:hAnsiTheme="majorHAnsi"/>
        </w:rPr>
      </w:pPr>
    </w:p>
    <w:p w14:paraId="11904D72" w14:textId="77777777" w:rsidR="00636185" w:rsidRPr="005003DA" w:rsidRDefault="000B3C71" w:rsidP="00636185">
      <w:pPr>
        <w:pStyle w:val="ListParagraph"/>
        <w:numPr>
          <w:ilvl w:val="1"/>
          <w:numId w:val="1"/>
        </w:numPr>
        <w:tabs>
          <w:tab w:val="left" w:pos="567"/>
          <w:tab w:val="left" w:pos="894"/>
        </w:tabs>
        <w:ind w:left="426" w:right="88" w:firstLine="425"/>
        <w:jc w:val="both"/>
        <w:rPr>
          <w:rFonts w:asciiTheme="majorHAnsi" w:hAnsiTheme="majorHAnsi"/>
          <w:sz w:val="20"/>
          <w:szCs w:val="20"/>
          <w:lang w:val="fi-FI"/>
        </w:rPr>
      </w:pPr>
      <w:bookmarkStart w:id="42" w:name="_Hlk211269525"/>
      <w:r w:rsidRPr="005003DA">
        <w:rPr>
          <w:rFonts w:asciiTheme="majorHAnsi" w:hAnsiTheme="majorHAnsi"/>
          <w:sz w:val="20"/>
          <w:szCs w:val="20"/>
          <w:lang w:val="fi-FI"/>
        </w:rPr>
        <w:t xml:space="preserve">Hasil Pengoalahan Peta Ketinggian </w:t>
      </w:r>
      <w:r w:rsidR="0023420A" w:rsidRPr="005003DA">
        <w:rPr>
          <w:rFonts w:asciiTheme="majorHAnsi" w:hAnsiTheme="majorHAnsi"/>
          <w:sz w:val="20"/>
          <w:szCs w:val="20"/>
          <w:lang w:val="fi-FI"/>
        </w:rPr>
        <w:t xml:space="preserve">      Parameter ketinggian lahan memainkan peran penting dalam menentukan tingkat kerawanan banjir di suatu wilayah. Daerah dengan elevasi rendah cenderung lebih rawan terhadap banjir dibandingkan area pegunungan atau dataran tinggi, karena air hujan dan limpasan permukaan lebih </w:t>
      </w:r>
    </w:p>
    <w:p w14:paraId="1574A299" w14:textId="6D52839F" w:rsidR="00636185" w:rsidRPr="005003DA" w:rsidRDefault="0023420A" w:rsidP="00636185">
      <w:pPr>
        <w:tabs>
          <w:tab w:val="left" w:pos="567"/>
          <w:tab w:val="left" w:pos="894"/>
        </w:tabs>
        <w:ind w:left="426" w:right="88"/>
        <w:rPr>
          <w:rFonts w:asciiTheme="majorHAnsi" w:hAnsiTheme="majorHAnsi"/>
          <w:sz w:val="20"/>
          <w:szCs w:val="20"/>
          <w:lang w:val="fi-FI"/>
        </w:rPr>
      </w:pPr>
      <w:r w:rsidRPr="005003DA">
        <w:rPr>
          <w:rFonts w:asciiTheme="majorHAnsi" w:hAnsiTheme="majorHAnsi"/>
          <w:sz w:val="20"/>
          <w:szCs w:val="20"/>
          <w:lang w:val="fi-FI"/>
        </w:rPr>
        <w:t>mudah terakumulasi di permukaan yang lebih rendah secara topografi.</w:t>
      </w:r>
    </w:p>
    <w:bookmarkEnd w:id="42"/>
    <w:p w14:paraId="283CF692" w14:textId="77777777" w:rsidR="00021713" w:rsidRPr="004A6078" w:rsidRDefault="005B36D9" w:rsidP="00655897">
      <w:pPr>
        <w:pStyle w:val="BodyText"/>
        <w:tabs>
          <w:tab w:val="left" w:pos="567"/>
        </w:tabs>
        <w:ind w:left="426" w:firstLine="425"/>
        <w:jc w:val="left"/>
        <w:rPr>
          <w:rFonts w:asciiTheme="majorHAnsi" w:hAnsiTheme="majorHAnsi"/>
        </w:rPr>
      </w:pPr>
      <w:r w:rsidRPr="004A6078">
        <w:rPr>
          <w:rFonts w:asciiTheme="majorHAnsi" w:hAnsiTheme="majorHAnsi"/>
          <w:noProof/>
          <w:lang w:eastAsia="zh-CN"/>
        </w:rPr>
        <w:drawing>
          <wp:inline distT="0" distB="0" distL="0" distR="0" wp14:anchorId="558E7D3D" wp14:editId="5667754F">
            <wp:extent cx="2633387" cy="1800225"/>
            <wp:effectExtent l="0" t="0" r="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ASIL PETA KETINGGIAN KOTA BATAM dpi.jpg"/>
                    <pic:cNvPicPr/>
                  </pic:nvPicPr>
                  <pic:blipFill>
                    <a:blip r:embed="rId18" cstate="print">
                      <a:extLst>
                        <a:ext uri="{28A0092B-C50C-407E-A947-70E740481C1C}">
                          <a14:useLocalDpi xmlns:a14="http://schemas.microsoft.com/office/drawing/2010/main" val="0"/>
                        </a:ext>
                      </a:extLst>
                    </a:blip>
                    <a:stretch>
                      <a:fillRect/>
                    </a:stretch>
                  </pic:blipFill>
                  <pic:spPr>
                    <a:xfrm>
                      <a:off x="0" y="0"/>
                      <a:ext cx="2638817" cy="1803937"/>
                    </a:xfrm>
                    <a:prstGeom prst="rect">
                      <a:avLst/>
                    </a:prstGeom>
                  </pic:spPr>
                </pic:pic>
              </a:graphicData>
            </a:graphic>
          </wp:inline>
        </w:drawing>
      </w:r>
    </w:p>
    <w:p w14:paraId="45CBF895" w14:textId="7A154735" w:rsidR="00655897" w:rsidRPr="004A6078" w:rsidRDefault="000B3C71" w:rsidP="00955CE8">
      <w:pPr>
        <w:pStyle w:val="BodyText"/>
        <w:spacing w:before="16"/>
        <w:ind w:left="426" w:right="88"/>
        <w:jc w:val="center"/>
        <w:rPr>
          <w:rFonts w:asciiTheme="majorHAnsi" w:hAnsiTheme="majorHAnsi"/>
        </w:rPr>
      </w:pPr>
      <w:bookmarkStart w:id="43" w:name="_Hlk211269590"/>
      <w:r w:rsidRPr="004A6078">
        <w:rPr>
          <w:rFonts w:asciiTheme="majorHAnsi" w:hAnsiTheme="majorHAnsi"/>
        </w:rPr>
        <w:t>Gambar 6. Hasil Peta Ketinggian Kota Batam</w:t>
      </w:r>
    </w:p>
    <w:p w14:paraId="35CC8D5A" w14:textId="44AFBBD4" w:rsidR="00021713" w:rsidRPr="004A6078" w:rsidRDefault="00B40ED4" w:rsidP="00B40ED4">
      <w:pPr>
        <w:pStyle w:val="BodyText"/>
        <w:spacing w:before="16"/>
        <w:ind w:left="426" w:right="88"/>
        <w:rPr>
          <w:rFonts w:asciiTheme="majorHAnsi" w:hAnsiTheme="majorHAnsi"/>
        </w:rPr>
      </w:pPr>
      <w:bookmarkStart w:id="44" w:name="_Hlk211269617"/>
      <w:bookmarkEnd w:id="43"/>
      <w:r w:rsidRPr="00955CE8">
        <w:rPr>
          <w:rFonts w:asciiTheme="majorHAnsi" w:hAnsiTheme="majorHAnsi"/>
        </w:rPr>
        <w:t>Jika</w:t>
      </w:r>
      <w:r>
        <w:rPr>
          <w:rFonts w:asciiTheme="majorHAnsi" w:hAnsiTheme="majorHAnsi"/>
        </w:rPr>
        <w:t xml:space="preserve"> dilihat dari daerah kota batam </w:t>
      </w:r>
      <w:r w:rsidR="000B3C71" w:rsidRPr="004A6078">
        <w:rPr>
          <w:rFonts w:asciiTheme="majorHAnsi" w:hAnsiTheme="majorHAnsi"/>
        </w:rPr>
        <w:t>memiliki</w:t>
      </w:r>
      <w:r w:rsidR="000B3C71" w:rsidRPr="004A6078">
        <w:rPr>
          <w:rFonts w:asciiTheme="majorHAnsi" w:hAnsiTheme="majorHAnsi"/>
          <w:spacing w:val="-1"/>
        </w:rPr>
        <w:t xml:space="preserve"> </w:t>
      </w:r>
      <w:r w:rsidR="000B3C71" w:rsidRPr="004A6078">
        <w:rPr>
          <w:rFonts w:asciiTheme="majorHAnsi" w:hAnsiTheme="majorHAnsi"/>
        </w:rPr>
        <w:t>ketinggian dari</w:t>
      </w:r>
      <w:r w:rsidR="000B3C71" w:rsidRPr="004A6078">
        <w:rPr>
          <w:rFonts w:asciiTheme="majorHAnsi" w:hAnsiTheme="majorHAnsi"/>
          <w:spacing w:val="2"/>
        </w:rPr>
        <w:t xml:space="preserve"> </w:t>
      </w:r>
      <w:r w:rsidR="000B3C71" w:rsidRPr="004A6078">
        <w:rPr>
          <w:rFonts w:asciiTheme="majorHAnsi" w:hAnsiTheme="majorHAnsi"/>
        </w:rPr>
        <w:t>0</w:t>
      </w:r>
      <w:r w:rsidR="000B3C71" w:rsidRPr="004A6078">
        <w:rPr>
          <w:rFonts w:asciiTheme="majorHAnsi" w:hAnsiTheme="majorHAnsi"/>
          <w:spacing w:val="-1"/>
        </w:rPr>
        <w:t xml:space="preserve"> </w:t>
      </w:r>
      <w:r w:rsidR="000B3C71" w:rsidRPr="004A6078">
        <w:rPr>
          <w:rFonts w:asciiTheme="majorHAnsi" w:hAnsiTheme="majorHAnsi"/>
        </w:rPr>
        <w:t>–</w:t>
      </w:r>
      <w:r w:rsidR="000B3C71" w:rsidRPr="004A6078">
        <w:rPr>
          <w:rFonts w:asciiTheme="majorHAnsi" w:hAnsiTheme="majorHAnsi"/>
          <w:spacing w:val="1"/>
        </w:rPr>
        <w:t xml:space="preserve"> </w:t>
      </w:r>
      <w:r w:rsidR="000B3C71" w:rsidRPr="004A6078">
        <w:rPr>
          <w:rFonts w:asciiTheme="majorHAnsi" w:hAnsiTheme="majorHAnsi"/>
        </w:rPr>
        <w:t>12,50,</w:t>
      </w:r>
      <w:r w:rsidR="000B3C71" w:rsidRPr="004A6078">
        <w:rPr>
          <w:rFonts w:asciiTheme="majorHAnsi" w:hAnsiTheme="majorHAnsi"/>
          <w:spacing w:val="-1"/>
        </w:rPr>
        <w:t xml:space="preserve"> </w:t>
      </w:r>
      <w:r w:rsidR="000B3C71" w:rsidRPr="004A6078">
        <w:rPr>
          <w:rFonts w:asciiTheme="majorHAnsi" w:hAnsiTheme="majorHAnsi"/>
        </w:rPr>
        <w:t>12.50</w:t>
      </w:r>
      <w:r w:rsidR="000B3C71" w:rsidRPr="004A6078">
        <w:rPr>
          <w:rFonts w:asciiTheme="majorHAnsi" w:hAnsiTheme="majorHAnsi"/>
          <w:spacing w:val="-1"/>
        </w:rPr>
        <w:t xml:space="preserve"> </w:t>
      </w:r>
      <w:r w:rsidR="000B3C71" w:rsidRPr="004A6078">
        <w:rPr>
          <w:rFonts w:asciiTheme="majorHAnsi" w:hAnsiTheme="majorHAnsi"/>
          <w:spacing w:val="-10"/>
        </w:rPr>
        <w:t>m</w:t>
      </w:r>
      <w:r>
        <w:rPr>
          <w:rFonts w:asciiTheme="majorHAnsi" w:hAnsiTheme="majorHAnsi"/>
        </w:rPr>
        <w:t xml:space="preserve"> </w:t>
      </w:r>
      <w:r w:rsidR="000B3C71" w:rsidRPr="004A6078">
        <w:rPr>
          <w:rFonts w:asciiTheme="majorHAnsi" w:hAnsiTheme="majorHAnsi"/>
        </w:rPr>
        <w:t>-</w:t>
      </w:r>
      <w:r w:rsidR="000B3C71" w:rsidRPr="004A6078">
        <w:rPr>
          <w:rFonts w:asciiTheme="majorHAnsi" w:hAnsiTheme="majorHAnsi"/>
          <w:spacing w:val="23"/>
        </w:rPr>
        <w:t xml:space="preserve"> </w:t>
      </w:r>
      <w:r w:rsidR="000B3C71" w:rsidRPr="004A6078">
        <w:rPr>
          <w:rFonts w:asciiTheme="majorHAnsi" w:hAnsiTheme="majorHAnsi"/>
        </w:rPr>
        <w:t>25,00</w:t>
      </w:r>
      <w:r w:rsidR="000B3C71" w:rsidRPr="004A6078">
        <w:rPr>
          <w:rFonts w:asciiTheme="majorHAnsi" w:hAnsiTheme="majorHAnsi"/>
          <w:spacing w:val="23"/>
        </w:rPr>
        <w:t xml:space="preserve"> </w:t>
      </w:r>
      <w:r w:rsidR="000B3C71" w:rsidRPr="004A6078">
        <w:rPr>
          <w:rFonts w:asciiTheme="majorHAnsi" w:hAnsiTheme="majorHAnsi"/>
        </w:rPr>
        <w:t>m,</w:t>
      </w:r>
      <w:r w:rsidR="000B3C71" w:rsidRPr="004A6078">
        <w:rPr>
          <w:rFonts w:asciiTheme="majorHAnsi" w:hAnsiTheme="majorHAnsi"/>
          <w:spacing w:val="22"/>
        </w:rPr>
        <w:t xml:space="preserve"> </w:t>
      </w:r>
      <w:r w:rsidR="000B3C71" w:rsidRPr="004A6078">
        <w:rPr>
          <w:rFonts w:asciiTheme="majorHAnsi" w:hAnsiTheme="majorHAnsi"/>
        </w:rPr>
        <w:t>25,00</w:t>
      </w:r>
      <w:r w:rsidR="000B3C71" w:rsidRPr="004A6078">
        <w:rPr>
          <w:rFonts w:asciiTheme="majorHAnsi" w:hAnsiTheme="majorHAnsi"/>
          <w:spacing w:val="23"/>
        </w:rPr>
        <w:t xml:space="preserve"> </w:t>
      </w:r>
      <w:r w:rsidR="000B3C71" w:rsidRPr="004A6078">
        <w:rPr>
          <w:rFonts w:asciiTheme="majorHAnsi" w:hAnsiTheme="majorHAnsi"/>
        </w:rPr>
        <w:t>m</w:t>
      </w:r>
      <w:r w:rsidR="000B3C71" w:rsidRPr="004A6078">
        <w:rPr>
          <w:rFonts w:asciiTheme="majorHAnsi" w:hAnsiTheme="majorHAnsi"/>
          <w:spacing w:val="26"/>
        </w:rPr>
        <w:t xml:space="preserve"> </w:t>
      </w:r>
      <w:r w:rsidR="000B3C71" w:rsidRPr="004A6078">
        <w:rPr>
          <w:rFonts w:asciiTheme="majorHAnsi" w:hAnsiTheme="majorHAnsi"/>
        </w:rPr>
        <w:t>-</w:t>
      </w:r>
      <w:r w:rsidR="000B3C71" w:rsidRPr="004A6078">
        <w:rPr>
          <w:rFonts w:asciiTheme="majorHAnsi" w:hAnsiTheme="majorHAnsi"/>
          <w:spacing w:val="24"/>
        </w:rPr>
        <w:t xml:space="preserve"> </w:t>
      </w:r>
      <w:r w:rsidR="000B3C71" w:rsidRPr="004A6078">
        <w:rPr>
          <w:rFonts w:asciiTheme="majorHAnsi" w:hAnsiTheme="majorHAnsi"/>
        </w:rPr>
        <w:t>50,00</w:t>
      </w:r>
      <w:r w:rsidR="000B3C71" w:rsidRPr="004A6078">
        <w:rPr>
          <w:rFonts w:asciiTheme="majorHAnsi" w:hAnsiTheme="majorHAnsi"/>
          <w:spacing w:val="24"/>
        </w:rPr>
        <w:t xml:space="preserve"> </w:t>
      </w:r>
      <w:r w:rsidR="000B3C71" w:rsidRPr="004A6078">
        <w:rPr>
          <w:rFonts w:asciiTheme="majorHAnsi" w:hAnsiTheme="majorHAnsi"/>
        </w:rPr>
        <w:t>m,</w:t>
      </w:r>
      <w:r w:rsidR="000B3C71" w:rsidRPr="004A6078">
        <w:rPr>
          <w:rFonts w:asciiTheme="majorHAnsi" w:hAnsiTheme="majorHAnsi"/>
          <w:spacing w:val="23"/>
        </w:rPr>
        <w:t xml:space="preserve"> </w:t>
      </w:r>
      <w:r w:rsidR="000B3C71" w:rsidRPr="004A6078">
        <w:rPr>
          <w:rFonts w:asciiTheme="majorHAnsi" w:hAnsiTheme="majorHAnsi"/>
        </w:rPr>
        <w:t>50,00</w:t>
      </w:r>
      <w:r w:rsidR="000B3C71" w:rsidRPr="004A6078">
        <w:rPr>
          <w:rFonts w:asciiTheme="majorHAnsi" w:hAnsiTheme="majorHAnsi"/>
          <w:spacing w:val="22"/>
        </w:rPr>
        <w:t xml:space="preserve"> </w:t>
      </w:r>
      <w:r w:rsidR="000B3C71" w:rsidRPr="004A6078">
        <w:rPr>
          <w:rFonts w:asciiTheme="majorHAnsi" w:hAnsiTheme="majorHAnsi"/>
        </w:rPr>
        <w:t>m</w:t>
      </w:r>
      <w:r w:rsidR="000B3C71" w:rsidRPr="004A6078">
        <w:rPr>
          <w:rFonts w:asciiTheme="majorHAnsi" w:hAnsiTheme="majorHAnsi"/>
          <w:spacing w:val="26"/>
        </w:rPr>
        <w:t xml:space="preserve"> </w:t>
      </w:r>
      <w:r w:rsidR="000B3C71" w:rsidRPr="004A6078">
        <w:rPr>
          <w:rFonts w:asciiTheme="majorHAnsi" w:hAnsiTheme="majorHAnsi"/>
        </w:rPr>
        <w:t>-</w:t>
      </w:r>
      <w:r w:rsidR="000B3C71" w:rsidRPr="004A6078">
        <w:rPr>
          <w:rFonts w:asciiTheme="majorHAnsi" w:hAnsiTheme="majorHAnsi"/>
          <w:spacing w:val="23"/>
        </w:rPr>
        <w:t xml:space="preserve"> </w:t>
      </w:r>
      <w:r w:rsidR="000B3C71" w:rsidRPr="004A6078">
        <w:rPr>
          <w:rFonts w:asciiTheme="majorHAnsi" w:hAnsiTheme="majorHAnsi"/>
        </w:rPr>
        <w:t>75,00</w:t>
      </w:r>
      <w:r w:rsidR="000B3C71" w:rsidRPr="004A6078">
        <w:rPr>
          <w:rFonts w:asciiTheme="majorHAnsi" w:hAnsiTheme="majorHAnsi"/>
          <w:spacing w:val="25"/>
        </w:rPr>
        <w:t xml:space="preserve"> </w:t>
      </w:r>
      <w:r w:rsidR="000B3C71" w:rsidRPr="004A6078">
        <w:rPr>
          <w:rFonts w:asciiTheme="majorHAnsi" w:hAnsiTheme="majorHAnsi"/>
          <w:spacing w:val="-5"/>
        </w:rPr>
        <w:t>m,</w:t>
      </w:r>
      <w:r>
        <w:rPr>
          <w:rFonts w:asciiTheme="majorHAnsi" w:hAnsiTheme="majorHAnsi"/>
        </w:rPr>
        <w:t xml:space="preserve"> </w:t>
      </w:r>
      <w:r w:rsidR="000B3C71" w:rsidRPr="004A6078">
        <w:rPr>
          <w:rFonts w:asciiTheme="majorHAnsi" w:hAnsiTheme="majorHAnsi"/>
        </w:rPr>
        <w:t>75,00 m - 100,00 m</w:t>
      </w:r>
      <w:r w:rsidR="000B3C71" w:rsidRPr="004A6078">
        <w:rPr>
          <w:rFonts w:asciiTheme="majorHAnsi" w:hAnsiTheme="majorHAnsi"/>
          <w:spacing w:val="40"/>
        </w:rPr>
        <w:t xml:space="preserve"> </w:t>
      </w:r>
      <w:r w:rsidR="000B3C71" w:rsidRPr="004A6078">
        <w:rPr>
          <w:rFonts w:asciiTheme="majorHAnsi" w:hAnsiTheme="majorHAnsi"/>
        </w:rPr>
        <w:t xml:space="preserve">dan &gt;100m. </w:t>
      </w:r>
      <w:r w:rsidR="00517ED7" w:rsidRPr="00517ED7">
        <w:rPr>
          <w:rFonts w:asciiTheme="majorHAnsi" w:hAnsiTheme="majorHAnsi"/>
        </w:rPr>
        <w:t>Wilayah Kota Batam didominasi oleh dataran rendah dengan elevasi sekitar 12,5 m, sehingga area ini rentan sering dilanda banjir</w:t>
      </w:r>
      <w:r w:rsidR="000B3C71" w:rsidRPr="004A6078">
        <w:rPr>
          <w:rFonts w:asciiTheme="majorHAnsi" w:hAnsiTheme="majorHAnsi"/>
        </w:rPr>
        <w:t>.</w:t>
      </w:r>
    </w:p>
    <w:p w14:paraId="1642E8A0" w14:textId="77777777" w:rsidR="00517ED7" w:rsidRPr="00517ED7" w:rsidRDefault="000B3C71" w:rsidP="00517ED7">
      <w:pPr>
        <w:pStyle w:val="ListParagraph"/>
        <w:numPr>
          <w:ilvl w:val="1"/>
          <w:numId w:val="1"/>
        </w:numPr>
        <w:tabs>
          <w:tab w:val="left" w:pos="567"/>
          <w:tab w:val="left" w:pos="677"/>
          <w:tab w:val="left" w:pos="894"/>
        </w:tabs>
        <w:spacing w:before="234"/>
        <w:ind w:left="426" w:right="720" w:firstLine="425"/>
        <w:jc w:val="both"/>
        <w:rPr>
          <w:rFonts w:asciiTheme="majorHAnsi" w:hAnsiTheme="majorHAnsi"/>
          <w:sz w:val="20"/>
          <w:szCs w:val="20"/>
        </w:rPr>
      </w:pPr>
      <w:bookmarkStart w:id="45" w:name="_Hlk211269654"/>
      <w:bookmarkEnd w:id="44"/>
      <w:r w:rsidRPr="004A6078">
        <w:rPr>
          <w:rFonts w:asciiTheme="majorHAnsi" w:hAnsiTheme="majorHAnsi"/>
          <w:sz w:val="20"/>
          <w:szCs w:val="20"/>
        </w:rPr>
        <w:t xml:space="preserve">Hasil Pengolahan Peta Penggunaan Lahan </w:t>
      </w:r>
      <w:r w:rsidR="00696F16">
        <w:rPr>
          <w:rFonts w:asciiTheme="majorHAnsi" w:hAnsiTheme="majorHAnsi"/>
          <w:sz w:val="20"/>
          <w:szCs w:val="20"/>
        </w:rPr>
        <w:br/>
        <w:t xml:space="preserve">         </w:t>
      </w:r>
      <w:r w:rsidR="00517ED7" w:rsidRPr="00517ED7">
        <w:rPr>
          <w:rFonts w:asciiTheme="majorHAnsi" w:hAnsiTheme="majorHAnsi"/>
          <w:sz w:val="20"/>
          <w:szCs w:val="20"/>
        </w:rPr>
        <w:t>Penggunaan lahan memengaruhi tingkat kerawanan banjir di suatu wilayah, karena menentukan volume runoff hujan yang melebihi kapasitas infiltrasi tanah. Lahan dengan tutupan vegetasi padat memungkinkan lebih banyak air hujan meresap, sehingga aliran limpasan membutuhkan waktu lebih lama untuk mencapai sungai—mengurangi risiko banjir dibandingkan area tanpa vegetasi.</w:t>
      </w:r>
    </w:p>
    <w:p w14:paraId="51EDC3A5" w14:textId="1FE2F109" w:rsidR="00021713" w:rsidRPr="005003DA" w:rsidRDefault="000B3C71" w:rsidP="00517ED7">
      <w:pPr>
        <w:tabs>
          <w:tab w:val="left" w:pos="567"/>
          <w:tab w:val="left" w:pos="677"/>
          <w:tab w:val="left" w:pos="894"/>
        </w:tabs>
        <w:spacing w:before="234"/>
        <w:ind w:left="426" w:right="720"/>
        <w:rPr>
          <w:rFonts w:asciiTheme="majorHAnsi" w:hAnsiTheme="majorHAnsi"/>
          <w:sz w:val="20"/>
          <w:szCs w:val="20"/>
          <w:lang w:val="fi-FI"/>
        </w:rPr>
      </w:pPr>
      <w:r w:rsidRPr="005003DA">
        <w:rPr>
          <w:rFonts w:asciiTheme="majorHAnsi" w:hAnsiTheme="majorHAnsi"/>
          <w:lang w:val="fi-FI"/>
        </w:rPr>
        <w:t>.</w:t>
      </w:r>
      <w:r w:rsidRPr="005003DA">
        <w:rPr>
          <w:rFonts w:asciiTheme="majorHAnsi" w:hAnsiTheme="majorHAnsi"/>
          <w:lang w:val="fi-FI"/>
        </w:rPr>
        <w:tab/>
      </w:r>
      <w:bookmarkEnd w:id="45"/>
      <w:r w:rsidR="00272FCC" w:rsidRPr="005003DA">
        <w:rPr>
          <w:rFonts w:asciiTheme="majorHAnsi" w:hAnsiTheme="majorHAnsi"/>
          <w:noProof/>
          <w:lang w:val="fi-FI"/>
        </w:rPr>
        <w:t xml:space="preserve">    </w:t>
      </w:r>
      <w:r w:rsidR="000B30E3" w:rsidRPr="004A6078">
        <w:rPr>
          <w:noProof/>
          <w:lang w:eastAsia="zh-CN"/>
        </w:rPr>
        <w:drawing>
          <wp:inline distT="0" distB="0" distL="0" distR="0" wp14:anchorId="5A0C43F8" wp14:editId="23986CFE">
            <wp:extent cx="2425730" cy="1600200"/>
            <wp:effectExtent l="0" t="0" r="0"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ASIL PETA POTENSI RAWAN BANJIR MENGGUNAKAN METODE WEIGHTED OVERLAY dpi.jpg"/>
                    <pic:cNvPicPr/>
                  </pic:nvPicPr>
                  <pic:blipFill>
                    <a:blip r:embed="rId19" cstate="print">
                      <a:extLst>
                        <a:ext uri="{28A0092B-C50C-407E-A947-70E740481C1C}">
                          <a14:useLocalDpi xmlns:a14="http://schemas.microsoft.com/office/drawing/2010/main" val="0"/>
                        </a:ext>
                      </a:extLst>
                    </a:blip>
                    <a:stretch>
                      <a:fillRect/>
                    </a:stretch>
                  </pic:blipFill>
                  <pic:spPr>
                    <a:xfrm>
                      <a:off x="0" y="0"/>
                      <a:ext cx="2441760" cy="1610775"/>
                    </a:xfrm>
                    <a:prstGeom prst="rect">
                      <a:avLst/>
                    </a:prstGeom>
                  </pic:spPr>
                </pic:pic>
              </a:graphicData>
            </a:graphic>
          </wp:inline>
        </w:drawing>
      </w:r>
    </w:p>
    <w:p w14:paraId="29778502" w14:textId="77777777" w:rsidR="00021713" w:rsidRPr="005003DA" w:rsidRDefault="000B3C71" w:rsidP="00655897">
      <w:pPr>
        <w:pStyle w:val="BodyText"/>
        <w:tabs>
          <w:tab w:val="left" w:pos="567"/>
        </w:tabs>
        <w:spacing w:before="15"/>
        <w:ind w:left="426" w:firstLine="425"/>
        <w:jc w:val="left"/>
        <w:rPr>
          <w:rFonts w:asciiTheme="majorHAnsi" w:hAnsiTheme="majorHAnsi"/>
          <w:lang w:val="fi-FI"/>
        </w:rPr>
      </w:pPr>
      <w:bookmarkStart w:id="46" w:name="_Hlk211269718"/>
      <w:r w:rsidRPr="005003DA">
        <w:rPr>
          <w:rFonts w:asciiTheme="majorHAnsi" w:hAnsiTheme="majorHAnsi"/>
          <w:lang w:val="fi-FI"/>
        </w:rPr>
        <w:t>Gambar</w:t>
      </w:r>
      <w:r w:rsidRPr="005003DA">
        <w:rPr>
          <w:rFonts w:asciiTheme="majorHAnsi" w:hAnsiTheme="majorHAnsi"/>
          <w:spacing w:val="-10"/>
          <w:lang w:val="fi-FI"/>
        </w:rPr>
        <w:t xml:space="preserve"> </w:t>
      </w:r>
      <w:r w:rsidRPr="005003DA">
        <w:rPr>
          <w:rFonts w:asciiTheme="majorHAnsi" w:hAnsiTheme="majorHAnsi"/>
          <w:lang w:val="fi-FI"/>
        </w:rPr>
        <w:t>7.</w:t>
      </w:r>
      <w:r w:rsidRPr="005003DA">
        <w:rPr>
          <w:rFonts w:asciiTheme="majorHAnsi" w:hAnsiTheme="majorHAnsi"/>
          <w:spacing w:val="-6"/>
          <w:lang w:val="fi-FI"/>
        </w:rPr>
        <w:t xml:space="preserve"> </w:t>
      </w:r>
      <w:r w:rsidRPr="005003DA">
        <w:rPr>
          <w:rFonts w:asciiTheme="majorHAnsi" w:hAnsiTheme="majorHAnsi"/>
          <w:lang w:val="fi-FI"/>
        </w:rPr>
        <w:t>Peta</w:t>
      </w:r>
      <w:r w:rsidRPr="005003DA">
        <w:rPr>
          <w:rFonts w:asciiTheme="majorHAnsi" w:hAnsiTheme="majorHAnsi"/>
          <w:spacing w:val="-8"/>
          <w:lang w:val="fi-FI"/>
        </w:rPr>
        <w:t xml:space="preserve"> </w:t>
      </w:r>
      <w:r w:rsidRPr="005003DA">
        <w:rPr>
          <w:rFonts w:asciiTheme="majorHAnsi" w:hAnsiTheme="majorHAnsi"/>
          <w:lang w:val="fi-FI"/>
        </w:rPr>
        <w:t>Penggunaan</w:t>
      </w:r>
      <w:r w:rsidRPr="005003DA">
        <w:rPr>
          <w:rFonts w:asciiTheme="majorHAnsi" w:hAnsiTheme="majorHAnsi"/>
          <w:spacing w:val="-6"/>
          <w:lang w:val="fi-FI"/>
        </w:rPr>
        <w:t xml:space="preserve"> </w:t>
      </w:r>
      <w:r w:rsidRPr="005003DA">
        <w:rPr>
          <w:rFonts w:asciiTheme="majorHAnsi" w:hAnsiTheme="majorHAnsi"/>
          <w:lang w:val="fi-FI"/>
        </w:rPr>
        <w:t>Lahan</w:t>
      </w:r>
      <w:r w:rsidRPr="005003DA">
        <w:rPr>
          <w:rFonts w:asciiTheme="majorHAnsi" w:hAnsiTheme="majorHAnsi"/>
          <w:spacing w:val="-9"/>
          <w:lang w:val="fi-FI"/>
        </w:rPr>
        <w:t xml:space="preserve"> </w:t>
      </w:r>
      <w:r w:rsidRPr="005003DA">
        <w:rPr>
          <w:rFonts w:asciiTheme="majorHAnsi" w:hAnsiTheme="majorHAnsi"/>
          <w:lang w:val="fi-FI"/>
        </w:rPr>
        <w:t>Kota</w:t>
      </w:r>
      <w:r w:rsidRPr="005003DA">
        <w:rPr>
          <w:rFonts w:asciiTheme="majorHAnsi" w:hAnsiTheme="majorHAnsi"/>
          <w:spacing w:val="-8"/>
          <w:lang w:val="fi-FI"/>
        </w:rPr>
        <w:t xml:space="preserve"> </w:t>
      </w:r>
      <w:r w:rsidRPr="005003DA">
        <w:rPr>
          <w:rFonts w:asciiTheme="majorHAnsi" w:hAnsiTheme="majorHAnsi"/>
          <w:spacing w:val="-4"/>
          <w:lang w:val="fi-FI"/>
        </w:rPr>
        <w:t>Batam</w:t>
      </w:r>
    </w:p>
    <w:p w14:paraId="58D5E277" w14:textId="77777777" w:rsidR="00BA110E" w:rsidRPr="00BA110E" w:rsidRDefault="000B3C71" w:rsidP="00BA110E">
      <w:pPr>
        <w:pStyle w:val="ListParagraph"/>
        <w:numPr>
          <w:ilvl w:val="1"/>
          <w:numId w:val="1"/>
        </w:numPr>
        <w:tabs>
          <w:tab w:val="left" w:pos="567"/>
          <w:tab w:val="left" w:pos="1091"/>
        </w:tabs>
        <w:spacing w:before="234"/>
        <w:ind w:left="426" w:firstLine="425"/>
        <w:jc w:val="both"/>
        <w:rPr>
          <w:rFonts w:asciiTheme="majorHAnsi" w:hAnsiTheme="majorHAnsi"/>
          <w:sz w:val="20"/>
          <w:szCs w:val="20"/>
        </w:rPr>
      </w:pPr>
      <w:bookmarkStart w:id="47" w:name="_Hlk211269759"/>
      <w:bookmarkEnd w:id="46"/>
      <w:r w:rsidRPr="004A6078">
        <w:rPr>
          <w:rFonts w:asciiTheme="majorHAnsi" w:hAnsiTheme="majorHAnsi"/>
          <w:sz w:val="20"/>
          <w:szCs w:val="20"/>
        </w:rPr>
        <w:t>Hasil</w:t>
      </w:r>
      <w:r w:rsidRPr="004A6078">
        <w:rPr>
          <w:rFonts w:asciiTheme="majorHAnsi" w:hAnsiTheme="majorHAnsi"/>
          <w:spacing w:val="-9"/>
          <w:sz w:val="20"/>
          <w:szCs w:val="20"/>
        </w:rPr>
        <w:t xml:space="preserve"> </w:t>
      </w:r>
      <w:proofErr w:type="spellStart"/>
      <w:r w:rsidRPr="004A6078">
        <w:rPr>
          <w:rFonts w:asciiTheme="majorHAnsi" w:hAnsiTheme="majorHAnsi"/>
          <w:sz w:val="20"/>
          <w:szCs w:val="20"/>
        </w:rPr>
        <w:t>Pengolahan</w:t>
      </w:r>
      <w:proofErr w:type="spellEnd"/>
      <w:r w:rsidRPr="004A6078">
        <w:rPr>
          <w:rFonts w:asciiTheme="majorHAnsi" w:hAnsiTheme="majorHAnsi"/>
          <w:spacing w:val="-10"/>
          <w:sz w:val="20"/>
          <w:szCs w:val="20"/>
        </w:rPr>
        <w:t xml:space="preserve"> </w:t>
      </w:r>
      <w:r w:rsidRPr="004A6078">
        <w:rPr>
          <w:rFonts w:asciiTheme="majorHAnsi" w:hAnsiTheme="majorHAnsi"/>
          <w:sz w:val="20"/>
          <w:szCs w:val="20"/>
        </w:rPr>
        <w:t>Buffer</w:t>
      </w:r>
      <w:r w:rsidRPr="004A6078">
        <w:rPr>
          <w:rFonts w:asciiTheme="majorHAnsi" w:hAnsiTheme="majorHAnsi"/>
          <w:spacing w:val="-8"/>
          <w:sz w:val="20"/>
          <w:szCs w:val="20"/>
        </w:rPr>
        <w:t xml:space="preserve"> </w:t>
      </w:r>
      <w:r w:rsidRPr="004A6078">
        <w:rPr>
          <w:rFonts w:asciiTheme="majorHAnsi" w:hAnsiTheme="majorHAnsi"/>
          <w:spacing w:val="-2"/>
          <w:sz w:val="20"/>
          <w:szCs w:val="20"/>
        </w:rPr>
        <w:t>Sungai</w:t>
      </w:r>
    </w:p>
    <w:p w14:paraId="65E9D1A3" w14:textId="7CC615B8" w:rsidR="00021713" w:rsidRPr="005003DA" w:rsidRDefault="00BA110E" w:rsidP="00636185">
      <w:pPr>
        <w:tabs>
          <w:tab w:val="left" w:pos="567"/>
          <w:tab w:val="left" w:pos="1091"/>
        </w:tabs>
        <w:spacing w:before="234"/>
        <w:ind w:left="426"/>
        <w:jc w:val="both"/>
        <w:rPr>
          <w:rFonts w:asciiTheme="majorHAnsi" w:hAnsiTheme="majorHAnsi"/>
          <w:noProof/>
          <w:sz w:val="20"/>
          <w:szCs w:val="20"/>
          <w:lang w:val="fi-FI"/>
        </w:rPr>
      </w:pPr>
      <w:r>
        <w:rPr>
          <w:rFonts w:asciiTheme="majorHAnsi" w:hAnsiTheme="majorHAnsi"/>
          <w:sz w:val="20"/>
          <w:szCs w:val="20"/>
        </w:rPr>
        <w:tab/>
      </w:r>
      <w:r>
        <w:rPr>
          <w:rFonts w:asciiTheme="majorHAnsi" w:hAnsiTheme="majorHAnsi"/>
          <w:sz w:val="20"/>
          <w:szCs w:val="20"/>
        </w:rPr>
        <w:tab/>
      </w:r>
      <w:r w:rsidR="00517ED7" w:rsidRPr="00BA110E">
        <w:rPr>
          <w:rFonts w:asciiTheme="majorHAnsi" w:hAnsiTheme="majorHAnsi"/>
          <w:sz w:val="20"/>
          <w:szCs w:val="20"/>
        </w:rPr>
        <w:t>Buffer sungai digunakan untuk mengukur jangkauan zona aliran sungai, mengidentifikasi potensi luapan, serta penyebaran air ke area sekitar dalam jarak tertentu. Parameter ini menjadi salah satu indikator kunci dalam penilaian risiko banjir.</w:t>
      </w:r>
      <w:r w:rsidRPr="00BA110E">
        <w:rPr>
          <w:rFonts w:asciiTheme="majorHAnsi" w:hAnsiTheme="majorHAnsi"/>
          <w:sz w:val="20"/>
          <w:szCs w:val="20"/>
        </w:rPr>
        <w:t xml:space="preserve"> </w:t>
      </w:r>
      <w:r w:rsidR="00636185" w:rsidRPr="00636185">
        <w:rPr>
          <w:rFonts w:asciiTheme="majorHAnsi" w:hAnsiTheme="majorHAnsi"/>
          <w:sz w:val="20"/>
          <w:szCs w:val="20"/>
        </w:rPr>
        <w:t xml:space="preserve">Tujuan dari hal ini adalah untuk memprediksi zona sempadan sungai yang aman serta luas area yang dapat dicapai oleh luapan air sungai (banjir). </w:t>
      </w:r>
      <w:r w:rsidR="00636185" w:rsidRPr="005003DA">
        <w:rPr>
          <w:rFonts w:asciiTheme="majorHAnsi" w:hAnsiTheme="majorHAnsi"/>
          <w:sz w:val="20"/>
          <w:szCs w:val="20"/>
          <w:lang w:val="fi-FI"/>
        </w:rPr>
        <w:t xml:space="preserve">Dengan demikian, diperoleh klasifikasi yaitu 0–25 m (sangat rawan), 25–100 m (rawan), serta 100–250 m </w:t>
      </w:r>
      <w:r w:rsidR="00636185" w:rsidRPr="005003DA">
        <w:rPr>
          <w:rFonts w:asciiTheme="majorHAnsi" w:hAnsiTheme="majorHAnsi"/>
          <w:sz w:val="20"/>
          <w:szCs w:val="20"/>
          <w:lang w:val="fi-FI"/>
        </w:rPr>
        <w:lastRenderedPageBreak/>
        <w:t>(aman)</w:t>
      </w:r>
      <w:r w:rsidR="00955CE8" w:rsidRPr="00BA110E">
        <w:rPr>
          <w:rFonts w:asciiTheme="majorHAnsi" w:hAnsiTheme="majorHAnsi"/>
          <w:noProof/>
          <w:sz w:val="20"/>
          <w:szCs w:val="20"/>
          <w:lang w:eastAsia="zh-CN"/>
        </w:rPr>
        <w:drawing>
          <wp:anchor distT="0" distB="0" distL="0" distR="0" simplePos="0" relativeHeight="251658240" behindDoc="1" locked="0" layoutInCell="1" allowOverlap="1" wp14:anchorId="51063B22" wp14:editId="491A91E6">
            <wp:simplePos x="0" y="0"/>
            <wp:positionH relativeFrom="page">
              <wp:posOffset>952445</wp:posOffset>
            </wp:positionH>
            <wp:positionV relativeFrom="paragraph">
              <wp:posOffset>552422</wp:posOffset>
            </wp:positionV>
            <wp:extent cx="2600325" cy="1817370"/>
            <wp:effectExtent l="0" t="0" r="9525" b="0"/>
            <wp:wrapTopAndBottom/>
            <wp:docPr id="12" name="Image 1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2" name="Image 12"/>
                    <pic:cNvPicPr/>
                  </pic:nvPicPr>
                  <pic:blipFill>
                    <a:blip r:embed="rId20" cstate="print"/>
                    <a:stretch>
                      <a:fillRect/>
                    </a:stretch>
                  </pic:blipFill>
                  <pic:spPr>
                    <a:xfrm>
                      <a:off x="0" y="0"/>
                      <a:ext cx="2600325" cy="1817370"/>
                    </a:xfrm>
                    <a:prstGeom prst="rect">
                      <a:avLst/>
                    </a:prstGeom>
                  </pic:spPr>
                </pic:pic>
              </a:graphicData>
            </a:graphic>
            <wp14:sizeRelH relativeFrom="margin">
              <wp14:pctWidth>0</wp14:pctWidth>
            </wp14:sizeRelH>
            <wp14:sizeRelV relativeFrom="margin">
              <wp14:pctHeight>0</wp14:pctHeight>
            </wp14:sizeRelV>
          </wp:anchor>
        </w:drawing>
      </w:r>
      <w:r w:rsidR="000B3C71" w:rsidRPr="005003DA">
        <w:rPr>
          <w:rFonts w:asciiTheme="majorHAnsi" w:hAnsiTheme="majorHAnsi"/>
          <w:sz w:val="20"/>
          <w:szCs w:val="20"/>
          <w:lang w:val="fi-FI"/>
        </w:rPr>
        <w:t>.</w:t>
      </w:r>
    </w:p>
    <w:p w14:paraId="561C3879" w14:textId="65F26CB0" w:rsidR="00021713" w:rsidRPr="004A6078" w:rsidRDefault="000B3C71" w:rsidP="00655897">
      <w:pPr>
        <w:pStyle w:val="BodyText"/>
        <w:tabs>
          <w:tab w:val="left" w:pos="567"/>
        </w:tabs>
        <w:spacing w:before="16"/>
        <w:ind w:left="426" w:firstLine="425"/>
        <w:jc w:val="left"/>
        <w:rPr>
          <w:rFonts w:asciiTheme="majorHAnsi" w:hAnsiTheme="majorHAnsi"/>
        </w:rPr>
      </w:pPr>
      <w:bookmarkStart w:id="48" w:name="_Hlk211269827"/>
      <w:bookmarkEnd w:id="47"/>
      <w:r w:rsidRPr="004A6078">
        <w:rPr>
          <w:rFonts w:asciiTheme="majorHAnsi" w:hAnsiTheme="majorHAnsi"/>
        </w:rPr>
        <w:t>Gambar</w:t>
      </w:r>
      <w:r w:rsidRPr="004A6078">
        <w:rPr>
          <w:rFonts w:asciiTheme="majorHAnsi" w:hAnsiTheme="majorHAnsi"/>
          <w:spacing w:val="-9"/>
        </w:rPr>
        <w:t xml:space="preserve"> </w:t>
      </w:r>
      <w:r w:rsidRPr="004A6078">
        <w:rPr>
          <w:rFonts w:asciiTheme="majorHAnsi" w:hAnsiTheme="majorHAnsi"/>
        </w:rPr>
        <w:t>8.</w:t>
      </w:r>
      <w:r w:rsidRPr="004A6078">
        <w:rPr>
          <w:rFonts w:asciiTheme="majorHAnsi" w:hAnsiTheme="majorHAnsi"/>
          <w:spacing w:val="-5"/>
        </w:rPr>
        <w:t xml:space="preserve"> </w:t>
      </w:r>
      <w:r w:rsidRPr="004A6078">
        <w:rPr>
          <w:rFonts w:asciiTheme="majorHAnsi" w:hAnsiTheme="majorHAnsi"/>
        </w:rPr>
        <w:t>Hasil</w:t>
      </w:r>
      <w:r w:rsidRPr="004A6078">
        <w:rPr>
          <w:rFonts w:asciiTheme="majorHAnsi" w:hAnsiTheme="majorHAnsi"/>
          <w:spacing w:val="-7"/>
        </w:rPr>
        <w:t xml:space="preserve"> </w:t>
      </w:r>
      <w:r w:rsidRPr="004A6078">
        <w:rPr>
          <w:rFonts w:asciiTheme="majorHAnsi" w:hAnsiTheme="majorHAnsi"/>
        </w:rPr>
        <w:t>Peta</w:t>
      </w:r>
      <w:r w:rsidRPr="004A6078">
        <w:rPr>
          <w:rFonts w:asciiTheme="majorHAnsi" w:hAnsiTheme="majorHAnsi"/>
          <w:spacing w:val="-8"/>
        </w:rPr>
        <w:t xml:space="preserve"> </w:t>
      </w:r>
      <w:r w:rsidRPr="004A6078">
        <w:rPr>
          <w:rFonts w:asciiTheme="majorHAnsi" w:hAnsiTheme="majorHAnsi"/>
        </w:rPr>
        <w:t>Buffer</w:t>
      </w:r>
      <w:r w:rsidRPr="004A6078">
        <w:rPr>
          <w:rFonts w:asciiTheme="majorHAnsi" w:hAnsiTheme="majorHAnsi"/>
          <w:spacing w:val="-4"/>
        </w:rPr>
        <w:t xml:space="preserve"> </w:t>
      </w:r>
      <w:r w:rsidRPr="004A6078">
        <w:rPr>
          <w:rFonts w:asciiTheme="majorHAnsi" w:hAnsiTheme="majorHAnsi"/>
        </w:rPr>
        <w:t>Sungai</w:t>
      </w:r>
      <w:r w:rsidRPr="004A6078">
        <w:rPr>
          <w:rFonts w:asciiTheme="majorHAnsi" w:hAnsiTheme="majorHAnsi"/>
          <w:spacing w:val="-6"/>
        </w:rPr>
        <w:t xml:space="preserve"> </w:t>
      </w:r>
      <w:r w:rsidRPr="004A6078">
        <w:rPr>
          <w:rFonts w:asciiTheme="majorHAnsi" w:hAnsiTheme="majorHAnsi"/>
        </w:rPr>
        <w:t>Kota</w:t>
      </w:r>
      <w:r w:rsidRPr="004A6078">
        <w:rPr>
          <w:rFonts w:asciiTheme="majorHAnsi" w:hAnsiTheme="majorHAnsi"/>
          <w:spacing w:val="-7"/>
        </w:rPr>
        <w:t xml:space="preserve"> </w:t>
      </w:r>
      <w:r w:rsidRPr="004A6078">
        <w:rPr>
          <w:rFonts w:asciiTheme="majorHAnsi" w:hAnsiTheme="majorHAnsi"/>
          <w:spacing w:val="-4"/>
        </w:rPr>
        <w:t>Batam</w:t>
      </w:r>
    </w:p>
    <w:p w14:paraId="18FDEB5F" w14:textId="13519506" w:rsidR="003B499C" w:rsidRDefault="003B499C" w:rsidP="003B499C">
      <w:pPr>
        <w:pStyle w:val="ListParagraph"/>
        <w:numPr>
          <w:ilvl w:val="1"/>
          <w:numId w:val="1"/>
        </w:numPr>
        <w:tabs>
          <w:tab w:val="left" w:pos="567"/>
          <w:tab w:val="left" w:pos="1189"/>
        </w:tabs>
        <w:spacing w:before="234"/>
        <w:ind w:left="426" w:right="88" w:firstLine="425"/>
        <w:jc w:val="both"/>
        <w:rPr>
          <w:rFonts w:asciiTheme="majorHAnsi" w:hAnsiTheme="majorHAnsi"/>
          <w:i/>
          <w:sz w:val="20"/>
          <w:szCs w:val="20"/>
        </w:rPr>
      </w:pPr>
      <w:bookmarkStart w:id="49" w:name="_Hlk211269846"/>
      <w:bookmarkEnd w:id="48"/>
      <w:r w:rsidRPr="004A6078">
        <w:rPr>
          <w:rFonts w:asciiTheme="majorHAnsi" w:hAnsiTheme="majorHAnsi"/>
          <w:sz w:val="20"/>
          <w:szCs w:val="20"/>
        </w:rPr>
        <w:t>Hasil</w:t>
      </w:r>
      <w:r>
        <w:rPr>
          <w:rFonts w:asciiTheme="majorHAnsi" w:hAnsiTheme="majorHAnsi"/>
          <w:sz w:val="20"/>
          <w:szCs w:val="20"/>
        </w:rPr>
        <w:t xml:space="preserve"> PemetaanKerawanan Banjir</w:t>
      </w:r>
    </w:p>
    <w:bookmarkEnd w:id="49"/>
    <w:p w14:paraId="1165445D" w14:textId="14CBC3B3" w:rsidR="00955CE8" w:rsidRPr="00452BD1" w:rsidRDefault="00955CE8" w:rsidP="005003DA">
      <w:pPr>
        <w:tabs>
          <w:tab w:val="left" w:pos="567"/>
          <w:tab w:val="left" w:pos="1189"/>
        </w:tabs>
        <w:spacing w:before="234"/>
        <w:ind w:left="426" w:right="88"/>
        <w:jc w:val="both"/>
        <w:rPr>
          <w:rFonts w:asciiTheme="majorHAnsi" w:hAnsiTheme="majorHAnsi"/>
          <w:lang w:val="fi-FI"/>
        </w:rPr>
      </w:pPr>
      <w:r>
        <w:rPr>
          <w:rFonts w:asciiTheme="majorHAnsi" w:hAnsiTheme="majorHAnsi" w:cstheme="minorHAnsi"/>
          <w:sz w:val="20"/>
          <w:szCs w:val="20"/>
        </w:rPr>
        <w:tab/>
      </w:r>
      <w:bookmarkStart w:id="50" w:name="_Hlk211269875"/>
      <w:r w:rsidR="00BA110E" w:rsidRPr="00BA110E">
        <w:rPr>
          <w:rFonts w:asciiTheme="majorHAnsi" w:hAnsiTheme="majorHAnsi" w:cstheme="minorHAnsi"/>
          <w:sz w:val="20"/>
          <w:szCs w:val="20"/>
        </w:rPr>
        <w:t xml:space="preserve">Peta </w:t>
      </w:r>
      <w:proofErr w:type="spellStart"/>
      <w:r w:rsidR="00BA110E" w:rsidRPr="00BA110E">
        <w:rPr>
          <w:rFonts w:asciiTheme="majorHAnsi" w:hAnsiTheme="majorHAnsi" w:cstheme="minorHAnsi"/>
          <w:sz w:val="20"/>
          <w:szCs w:val="20"/>
        </w:rPr>
        <w:t>kerawanan</w:t>
      </w:r>
      <w:proofErr w:type="spellEnd"/>
      <w:r w:rsidR="00BA110E" w:rsidRPr="00BA110E">
        <w:rPr>
          <w:rFonts w:asciiTheme="majorHAnsi" w:hAnsiTheme="majorHAnsi" w:cstheme="minorHAnsi"/>
          <w:sz w:val="20"/>
          <w:szCs w:val="20"/>
        </w:rPr>
        <w:t xml:space="preserve"> </w:t>
      </w:r>
      <w:proofErr w:type="spellStart"/>
      <w:r w:rsidR="00BA110E" w:rsidRPr="00BA110E">
        <w:rPr>
          <w:rFonts w:asciiTheme="majorHAnsi" w:hAnsiTheme="majorHAnsi" w:cstheme="minorHAnsi"/>
          <w:sz w:val="20"/>
          <w:szCs w:val="20"/>
        </w:rPr>
        <w:t>banjir</w:t>
      </w:r>
      <w:proofErr w:type="spellEnd"/>
      <w:r w:rsidR="00BA110E" w:rsidRPr="00BA110E">
        <w:rPr>
          <w:rFonts w:asciiTheme="majorHAnsi" w:hAnsiTheme="majorHAnsi" w:cstheme="minorHAnsi"/>
          <w:sz w:val="20"/>
          <w:szCs w:val="20"/>
        </w:rPr>
        <w:t xml:space="preserve"> </w:t>
      </w:r>
      <w:proofErr w:type="spellStart"/>
      <w:r w:rsidR="00BA110E" w:rsidRPr="00BA110E">
        <w:rPr>
          <w:rFonts w:asciiTheme="majorHAnsi" w:hAnsiTheme="majorHAnsi" w:cstheme="minorHAnsi"/>
          <w:sz w:val="20"/>
          <w:szCs w:val="20"/>
        </w:rPr>
        <w:t>dihasilkan</w:t>
      </w:r>
      <w:proofErr w:type="spellEnd"/>
      <w:r w:rsidR="00BA110E" w:rsidRPr="00BA110E">
        <w:rPr>
          <w:rFonts w:asciiTheme="majorHAnsi" w:hAnsiTheme="majorHAnsi" w:cstheme="minorHAnsi"/>
          <w:sz w:val="20"/>
          <w:szCs w:val="20"/>
        </w:rPr>
        <w:t xml:space="preserve"> melalui integrasi berbagai parameter menggunakan metode weighted overlay, di mana setiap parameter diberi skor tertentu yang memengaruhi output akhir peta. </w:t>
      </w:r>
      <w:bookmarkEnd w:id="50"/>
      <w:r w:rsidR="005003DA" w:rsidRPr="00452BD1">
        <w:rPr>
          <w:rFonts w:asciiTheme="majorHAnsi" w:hAnsiTheme="majorHAnsi" w:cstheme="minorHAnsi"/>
          <w:sz w:val="20"/>
          <w:szCs w:val="20"/>
          <w:lang w:val="fi-FI"/>
        </w:rPr>
        <w:t>Peta klasifikasi ini terbagi ke dalam empat tingkatan: aman, tidak rawan, rawan, dan sangat rawan</w:t>
      </w:r>
      <w:r w:rsidR="00452BD1" w:rsidRPr="00452BD1">
        <w:rPr>
          <w:rFonts w:asciiTheme="majorHAnsi" w:hAnsiTheme="majorHAnsi" w:cstheme="minorHAnsi"/>
          <w:sz w:val="20"/>
          <w:szCs w:val="20"/>
          <w:lang w:val="fi-FI"/>
        </w:rPr>
        <w:t xml:space="preserve">. </w:t>
      </w:r>
      <w:r w:rsidRPr="005003DA">
        <w:rPr>
          <w:rFonts w:asciiTheme="majorHAnsi" w:hAnsiTheme="majorHAnsi"/>
          <w:lang w:val="fi-FI"/>
        </w:rPr>
        <w:tab/>
      </w:r>
      <w:r>
        <w:rPr>
          <w:rFonts w:asciiTheme="majorHAnsi" w:hAnsiTheme="majorHAnsi"/>
          <w:noProof/>
          <w:lang w:eastAsia="zh-CN"/>
        </w:rPr>
        <w:drawing>
          <wp:inline distT="0" distB="0" distL="0" distR="0" wp14:anchorId="4455CAE6" wp14:editId="2A55A456">
            <wp:extent cx="2522293" cy="1781175"/>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ASIL PETA POTENSI RAWAN BANJIR MENGGUNAKAN METODE WEIGHTED OVERLAY dpi.jpg"/>
                    <pic:cNvPicPr/>
                  </pic:nvPicPr>
                  <pic:blipFill>
                    <a:blip r:embed="rId21" cstate="print">
                      <a:extLst>
                        <a:ext uri="{28A0092B-C50C-407E-A947-70E740481C1C}">
                          <a14:useLocalDpi xmlns:a14="http://schemas.microsoft.com/office/drawing/2010/main" val="0"/>
                        </a:ext>
                      </a:extLst>
                    </a:blip>
                    <a:stretch>
                      <a:fillRect/>
                    </a:stretch>
                  </pic:blipFill>
                  <pic:spPr>
                    <a:xfrm>
                      <a:off x="0" y="0"/>
                      <a:ext cx="2522293" cy="1781175"/>
                    </a:xfrm>
                    <a:prstGeom prst="rect">
                      <a:avLst/>
                    </a:prstGeom>
                  </pic:spPr>
                </pic:pic>
              </a:graphicData>
            </a:graphic>
          </wp:inline>
        </w:drawing>
      </w:r>
    </w:p>
    <w:p w14:paraId="400A078F" w14:textId="77777777" w:rsidR="00955CE8" w:rsidRDefault="00955CE8" w:rsidP="003B499C">
      <w:pPr>
        <w:tabs>
          <w:tab w:val="left" w:pos="567"/>
          <w:tab w:val="left" w:pos="5387"/>
        </w:tabs>
        <w:spacing w:before="15"/>
        <w:ind w:left="623" w:right="88"/>
        <w:jc w:val="both"/>
        <w:rPr>
          <w:rFonts w:asciiTheme="majorHAnsi" w:hAnsiTheme="majorHAnsi"/>
          <w:i/>
          <w:sz w:val="20"/>
          <w:szCs w:val="20"/>
        </w:rPr>
      </w:pPr>
      <w:bookmarkStart w:id="51" w:name="_Hlk211269906"/>
      <w:r w:rsidRPr="00955CE8">
        <w:rPr>
          <w:rFonts w:asciiTheme="majorHAnsi" w:hAnsiTheme="majorHAnsi"/>
          <w:sz w:val="20"/>
          <w:szCs w:val="20"/>
        </w:rPr>
        <w:t xml:space="preserve">Gambar 9. Peta Potensi Rawan Banjir Menggunakan Metode </w:t>
      </w:r>
      <w:r w:rsidRPr="00955CE8">
        <w:rPr>
          <w:rFonts w:asciiTheme="majorHAnsi" w:hAnsiTheme="majorHAnsi"/>
          <w:i/>
          <w:sz w:val="20"/>
          <w:szCs w:val="20"/>
        </w:rPr>
        <w:t>Weighted Overlay</w:t>
      </w:r>
    </w:p>
    <w:bookmarkEnd w:id="51"/>
    <w:p w14:paraId="6AC7D971" w14:textId="5BFC8F61" w:rsidR="00021713" w:rsidRPr="003B499C" w:rsidRDefault="005003DA" w:rsidP="003B499C">
      <w:pPr>
        <w:tabs>
          <w:tab w:val="left" w:pos="567"/>
          <w:tab w:val="left" w:pos="5387"/>
        </w:tabs>
        <w:spacing w:before="15"/>
        <w:ind w:left="426" w:right="88"/>
        <w:jc w:val="both"/>
        <w:rPr>
          <w:rFonts w:asciiTheme="majorHAnsi" w:hAnsiTheme="majorHAnsi"/>
          <w:i/>
          <w:sz w:val="20"/>
          <w:szCs w:val="20"/>
        </w:rPr>
      </w:pPr>
      <w:r w:rsidRPr="005003DA">
        <w:rPr>
          <w:rFonts w:asciiTheme="majorHAnsi" w:hAnsiTheme="majorHAnsi"/>
          <w:sz w:val="20"/>
          <w:szCs w:val="20"/>
        </w:rPr>
        <w:t xml:space="preserve">Di wilayah Kota Batam, </w:t>
      </w:r>
      <w:proofErr w:type="spellStart"/>
      <w:r w:rsidRPr="005003DA">
        <w:rPr>
          <w:rFonts w:asciiTheme="majorHAnsi" w:hAnsiTheme="majorHAnsi"/>
          <w:sz w:val="20"/>
          <w:szCs w:val="20"/>
        </w:rPr>
        <w:t>beberapa</w:t>
      </w:r>
      <w:proofErr w:type="spellEnd"/>
      <w:r w:rsidRPr="005003DA">
        <w:rPr>
          <w:rFonts w:asciiTheme="majorHAnsi" w:hAnsiTheme="majorHAnsi"/>
          <w:sz w:val="20"/>
          <w:szCs w:val="20"/>
        </w:rPr>
        <w:t xml:space="preserve"> </w:t>
      </w:r>
      <w:r>
        <w:rPr>
          <w:rFonts w:asciiTheme="majorHAnsi" w:hAnsiTheme="majorHAnsi"/>
          <w:sz w:val="20"/>
          <w:szCs w:val="20"/>
        </w:rPr>
        <w:t>wilayah</w:t>
      </w:r>
      <w:r w:rsidRPr="005003DA">
        <w:rPr>
          <w:rFonts w:asciiTheme="majorHAnsi" w:hAnsiTheme="majorHAnsi"/>
          <w:sz w:val="20"/>
          <w:szCs w:val="20"/>
        </w:rPr>
        <w:t xml:space="preserve"> </w:t>
      </w:r>
      <w:proofErr w:type="spellStart"/>
      <w:r w:rsidRPr="005003DA">
        <w:rPr>
          <w:rFonts w:asciiTheme="majorHAnsi" w:hAnsiTheme="majorHAnsi"/>
          <w:sz w:val="20"/>
          <w:szCs w:val="20"/>
        </w:rPr>
        <w:t>menunjukkan</w:t>
      </w:r>
      <w:proofErr w:type="spellEnd"/>
      <w:r w:rsidRPr="005003DA">
        <w:rPr>
          <w:rFonts w:asciiTheme="majorHAnsi" w:hAnsiTheme="majorHAnsi"/>
          <w:sz w:val="20"/>
          <w:szCs w:val="20"/>
        </w:rPr>
        <w:t xml:space="preserve"> rata-rata </w:t>
      </w:r>
      <w:proofErr w:type="spellStart"/>
      <w:r w:rsidRPr="005003DA">
        <w:rPr>
          <w:rFonts w:asciiTheme="majorHAnsi" w:hAnsiTheme="majorHAnsi"/>
          <w:sz w:val="20"/>
          <w:szCs w:val="20"/>
        </w:rPr>
        <w:t>potensi</w:t>
      </w:r>
      <w:proofErr w:type="spellEnd"/>
      <w:r w:rsidRPr="005003DA">
        <w:rPr>
          <w:rFonts w:asciiTheme="majorHAnsi" w:hAnsiTheme="majorHAnsi"/>
          <w:sz w:val="20"/>
          <w:szCs w:val="20"/>
        </w:rPr>
        <w:t xml:space="preserve"> </w:t>
      </w:r>
      <w:proofErr w:type="spellStart"/>
      <w:r w:rsidRPr="005003DA">
        <w:rPr>
          <w:rFonts w:asciiTheme="majorHAnsi" w:hAnsiTheme="majorHAnsi"/>
          <w:sz w:val="20"/>
          <w:szCs w:val="20"/>
        </w:rPr>
        <w:t>banjir</w:t>
      </w:r>
      <w:proofErr w:type="spellEnd"/>
      <w:r w:rsidRPr="005003DA">
        <w:rPr>
          <w:rFonts w:asciiTheme="majorHAnsi" w:hAnsiTheme="majorHAnsi"/>
          <w:sz w:val="20"/>
          <w:szCs w:val="20"/>
        </w:rPr>
        <w:t xml:space="preserve"> </w:t>
      </w:r>
      <w:proofErr w:type="spellStart"/>
      <w:r w:rsidRPr="005003DA">
        <w:rPr>
          <w:rFonts w:asciiTheme="majorHAnsi" w:hAnsiTheme="majorHAnsi"/>
          <w:sz w:val="20"/>
          <w:szCs w:val="20"/>
        </w:rPr>
        <w:t>rendah</w:t>
      </w:r>
      <w:proofErr w:type="spellEnd"/>
      <w:r w:rsidRPr="005003DA">
        <w:rPr>
          <w:rFonts w:asciiTheme="majorHAnsi" w:hAnsiTheme="majorHAnsi"/>
          <w:sz w:val="20"/>
          <w:szCs w:val="20"/>
        </w:rPr>
        <w:t xml:space="preserve">, </w:t>
      </w:r>
      <w:r>
        <w:rPr>
          <w:rFonts w:asciiTheme="majorHAnsi" w:hAnsiTheme="majorHAnsi"/>
          <w:sz w:val="20"/>
          <w:szCs w:val="20"/>
        </w:rPr>
        <w:t>dan</w:t>
      </w:r>
      <w:r w:rsidRPr="005003DA">
        <w:rPr>
          <w:rFonts w:asciiTheme="majorHAnsi" w:hAnsiTheme="majorHAnsi"/>
          <w:sz w:val="20"/>
          <w:szCs w:val="20"/>
        </w:rPr>
        <w:t xml:space="preserve"> </w:t>
      </w:r>
      <w:proofErr w:type="spellStart"/>
      <w:r w:rsidRPr="005003DA">
        <w:rPr>
          <w:rFonts w:asciiTheme="majorHAnsi" w:hAnsiTheme="majorHAnsi"/>
          <w:sz w:val="20"/>
          <w:szCs w:val="20"/>
        </w:rPr>
        <w:t>kategori</w:t>
      </w:r>
      <w:proofErr w:type="spellEnd"/>
      <w:r w:rsidRPr="005003DA">
        <w:rPr>
          <w:rFonts w:asciiTheme="majorHAnsi" w:hAnsiTheme="majorHAnsi"/>
          <w:sz w:val="20"/>
          <w:szCs w:val="20"/>
        </w:rPr>
        <w:t xml:space="preserve"> </w:t>
      </w:r>
      <w:proofErr w:type="spellStart"/>
      <w:r w:rsidRPr="005003DA">
        <w:rPr>
          <w:rFonts w:asciiTheme="majorHAnsi" w:hAnsiTheme="majorHAnsi"/>
          <w:sz w:val="20"/>
          <w:szCs w:val="20"/>
        </w:rPr>
        <w:t>aman</w:t>
      </w:r>
      <w:proofErr w:type="spellEnd"/>
      <w:r w:rsidRPr="005003DA">
        <w:rPr>
          <w:rFonts w:asciiTheme="majorHAnsi" w:hAnsiTheme="majorHAnsi"/>
          <w:sz w:val="20"/>
          <w:szCs w:val="20"/>
        </w:rPr>
        <w:t xml:space="preserve"> yang </w:t>
      </w:r>
      <w:proofErr w:type="spellStart"/>
      <w:r w:rsidRPr="005003DA">
        <w:rPr>
          <w:rFonts w:asciiTheme="majorHAnsi" w:hAnsiTheme="majorHAnsi"/>
          <w:sz w:val="20"/>
          <w:szCs w:val="20"/>
        </w:rPr>
        <w:t>lebih</w:t>
      </w:r>
      <w:proofErr w:type="spellEnd"/>
      <w:r w:rsidRPr="005003DA">
        <w:rPr>
          <w:rFonts w:asciiTheme="majorHAnsi" w:hAnsiTheme="majorHAnsi"/>
          <w:sz w:val="20"/>
          <w:szCs w:val="20"/>
        </w:rPr>
        <w:t xml:space="preserve"> </w:t>
      </w:r>
      <w:proofErr w:type="spellStart"/>
      <w:r w:rsidRPr="005003DA">
        <w:rPr>
          <w:rFonts w:asciiTheme="majorHAnsi" w:hAnsiTheme="majorHAnsi"/>
          <w:sz w:val="20"/>
          <w:szCs w:val="20"/>
        </w:rPr>
        <w:t>mendominasi</w:t>
      </w:r>
      <w:proofErr w:type="spellEnd"/>
      <w:r w:rsidRPr="005003DA">
        <w:rPr>
          <w:rFonts w:asciiTheme="majorHAnsi" w:hAnsiTheme="majorHAnsi"/>
          <w:sz w:val="20"/>
          <w:szCs w:val="20"/>
        </w:rPr>
        <w:t xml:space="preserve"> di area </w:t>
      </w:r>
      <w:proofErr w:type="spellStart"/>
      <w:r w:rsidRPr="005003DA">
        <w:rPr>
          <w:rFonts w:asciiTheme="majorHAnsi" w:hAnsiTheme="majorHAnsi"/>
          <w:sz w:val="20"/>
          <w:szCs w:val="20"/>
        </w:rPr>
        <w:t>tersebut</w:t>
      </w:r>
      <w:proofErr w:type="spellEnd"/>
      <w:r w:rsidRPr="005003DA">
        <w:rPr>
          <w:rFonts w:asciiTheme="majorHAnsi" w:hAnsiTheme="majorHAnsi"/>
          <w:sz w:val="20"/>
          <w:szCs w:val="20"/>
        </w:rPr>
        <w:t xml:space="preserve"> </w:t>
      </w:r>
      <w:r w:rsidR="00955CE8" w:rsidRPr="00955CE8">
        <w:rPr>
          <w:rFonts w:asciiTheme="majorHAnsi" w:hAnsiTheme="majorHAnsi"/>
          <w:sz w:val="20"/>
          <w:szCs w:val="20"/>
        </w:rPr>
        <w:t xml:space="preserve">batu aji, </w:t>
      </w:r>
      <w:proofErr w:type="spellStart"/>
      <w:r w:rsidR="00955CE8" w:rsidRPr="00955CE8">
        <w:rPr>
          <w:rFonts w:asciiTheme="majorHAnsi" w:hAnsiTheme="majorHAnsi"/>
          <w:sz w:val="20"/>
          <w:szCs w:val="20"/>
        </w:rPr>
        <w:t>sagulung</w:t>
      </w:r>
      <w:proofErr w:type="spellEnd"/>
      <w:r w:rsidR="00955CE8" w:rsidRPr="00955CE8">
        <w:rPr>
          <w:rFonts w:asciiTheme="majorHAnsi" w:hAnsiTheme="majorHAnsi"/>
          <w:sz w:val="20"/>
          <w:szCs w:val="20"/>
        </w:rPr>
        <w:t xml:space="preserve">, sekupang, bengkong dan batam kota. Potensi rawan banjir dengan kategori tidak aman lebih banyak terjadi pada daerah sei beduk dan bulang. Sedangkan kategori rawan dan sangat rawan lebih banyak pada daerah galang, nongsa, dan belakang </w:t>
      </w:r>
      <w:proofErr w:type="spellStart"/>
      <w:r w:rsidR="00955CE8" w:rsidRPr="00955CE8">
        <w:rPr>
          <w:rFonts w:asciiTheme="majorHAnsi" w:hAnsiTheme="majorHAnsi"/>
          <w:sz w:val="20"/>
          <w:szCs w:val="20"/>
        </w:rPr>
        <w:t>padang</w:t>
      </w:r>
      <w:proofErr w:type="spellEnd"/>
      <w:r w:rsidR="00955CE8" w:rsidRPr="00955CE8">
        <w:rPr>
          <w:rFonts w:asciiTheme="majorHAnsi" w:hAnsiTheme="majorHAnsi"/>
          <w:sz w:val="20"/>
          <w:szCs w:val="20"/>
        </w:rPr>
        <w:t xml:space="preserve"> </w:t>
      </w:r>
      <w:proofErr w:type="spellStart"/>
      <w:r w:rsidR="00955CE8" w:rsidRPr="00955CE8">
        <w:rPr>
          <w:rFonts w:asciiTheme="majorHAnsi" w:hAnsiTheme="majorHAnsi"/>
          <w:sz w:val="20"/>
          <w:szCs w:val="20"/>
        </w:rPr>
        <w:t>dikarenakan</w:t>
      </w:r>
      <w:proofErr w:type="spellEnd"/>
      <w:r w:rsidR="00955CE8" w:rsidRPr="00955CE8">
        <w:rPr>
          <w:rFonts w:asciiTheme="majorHAnsi" w:hAnsiTheme="majorHAnsi"/>
          <w:sz w:val="20"/>
          <w:szCs w:val="20"/>
        </w:rPr>
        <w:t xml:space="preserve"> </w:t>
      </w:r>
      <w:proofErr w:type="spellStart"/>
      <w:r>
        <w:rPr>
          <w:rFonts w:asciiTheme="majorHAnsi" w:hAnsiTheme="majorHAnsi"/>
          <w:sz w:val="20"/>
          <w:szCs w:val="20"/>
        </w:rPr>
        <w:t>beberP</w:t>
      </w:r>
      <w:proofErr w:type="spellEnd"/>
      <w:r>
        <w:rPr>
          <w:rFonts w:asciiTheme="majorHAnsi" w:hAnsiTheme="majorHAnsi"/>
          <w:sz w:val="20"/>
          <w:szCs w:val="20"/>
        </w:rPr>
        <w:t xml:space="preserve"> wilayah</w:t>
      </w:r>
      <w:r w:rsidR="00955CE8" w:rsidRPr="00955CE8">
        <w:rPr>
          <w:rFonts w:asciiTheme="majorHAnsi" w:hAnsiTheme="majorHAnsi"/>
          <w:sz w:val="20"/>
          <w:szCs w:val="20"/>
        </w:rPr>
        <w:t xml:space="preserve"> </w:t>
      </w:r>
      <w:proofErr w:type="spellStart"/>
      <w:r w:rsidR="00955CE8" w:rsidRPr="00955CE8">
        <w:rPr>
          <w:rFonts w:asciiTheme="majorHAnsi" w:hAnsiTheme="majorHAnsi"/>
          <w:sz w:val="20"/>
          <w:szCs w:val="20"/>
        </w:rPr>
        <w:t>memiliki</w:t>
      </w:r>
      <w:proofErr w:type="spellEnd"/>
      <w:r w:rsidR="00955CE8" w:rsidRPr="00955CE8">
        <w:rPr>
          <w:rFonts w:asciiTheme="majorHAnsi" w:hAnsiTheme="majorHAnsi"/>
          <w:sz w:val="20"/>
          <w:szCs w:val="20"/>
        </w:rPr>
        <w:t xml:space="preserve"> </w:t>
      </w:r>
      <w:proofErr w:type="spellStart"/>
      <w:r w:rsidR="00955CE8" w:rsidRPr="00955CE8">
        <w:rPr>
          <w:rFonts w:asciiTheme="majorHAnsi" w:hAnsiTheme="majorHAnsi"/>
          <w:sz w:val="20"/>
          <w:szCs w:val="20"/>
        </w:rPr>
        <w:t>morfologi</w:t>
      </w:r>
      <w:proofErr w:type="spellEnd"/>
      <w:r w:rsidR="00955CE8" w:rsidRPr="00955CE8">
        <w:rPr>
          <w:rFonts w:asciiTheme="majorHAnsi" w:hAnsiTheme="majorHAnsi"/>
          <w:sz w:val="20"/>
          <w:szCs w:val="20"/>
        </w:rPr>
        <w:t xml:space="preserve"> yang memiliki ketinggian yang renda</w:t>
      </w:r>
      <w:r w:rsidR="003B499C">
        <w:rPr>
          <w:rFonts w:asciiTheme="majorHAnsi" w:hAnsiTheme="majorHAnsi"/>
          <w:sz w:val="20"/>
          <w:szCs w:val="20"/>
        </w:rPr>
        <w:t>h</w:t>
      </w:r>
    </w:p>
    <w:p w14:paraId="0FEDC6BB" w14:textId="77777777" w:rsidR="00021713" w:rsidRPr="004A6078" w:rsidRDefault="00021713" w:rsidP="00BA110E">
      <w:pPr>
        <w:pStyle w:val="BodyText"/>
        <w:tabs>
          <w:tab w:val="left" w:pos="567"/>
        </w:tabs>
        <w:spacing w:before="1"/>
        <w:jc w:val="left"/>
        <w:rPr>
          <w:rFonts w:asciiTheme="majorHAnsi" w:hAnsiTheme="majorHAnsi"/>
        </w:rPr>
      </w:pPr>
    </w:p>
    <w:p w14:paraId="2FED9F05" w14:textId="77777777" w:rsidR="00021713" w:rsidRPr="004A6078" w:rsidRDefault="000B3C71" w:rsidP="00655897">
      <w:pPr>
        <w:pStyle w:val="Heading2"/>
        <w:numPr>
          <w:ilvl w:val="0"/>
          <w:numId w:val="2"/>
        </w:numPr>
        <w:tabs>
          <w:tab w:val="left" w:pos="567"/>
        </w:tabs>
        <w:spacing w:line="234" w:lineRule="exact"/>
        <w:ind w:left="426" w:firstLine="425"/>
        <w:jc w:val="both"/>
        <w:rPr>
          <w:rFonts w:asciiTheme="majorHAnsi" w:hAnsiTheme="majorHAnsi"/>
        </w:rPr>
      </w:pPr>
      <w:r w:rsidRPr="004A6078">
        <w:rPr>
          <w:rFonts w:asciiTheme="majorHAnsi" w:hAnsiTheme="majorHAnsi"/>
          <w:spacing w:val="-2"/>
        </w:rPr>
        <w:t>Kesimpulan</w:t>
      </w:r>
    </w:p>
    <w:p w14:paraId="49FA474D" w14:textId="390CC1C4" w:rsidR="00021713" w:rsidRPr="005003DA" w:rsidRDefault="004F1AB8" w:rsidP="003648F3">
      <w:pPr>
        <w:pStyle w:val="BodyText"/>
        <w:tabs>
          <w:tab w:val="left" w:pos="567"/>
        </w:tabs>
        <w:spacing w:before="1"/>
        <w:ind w:left="426" w:right="88" w:firstLine="425"/>
        <w:rPr>
          <w:rFonts w:asciiTheme="majorHAnsi" w:hAnsiTheme="majorHAnsi"/>
          <w:lang w:val="fi-FI"/>
        </w:rPr>
      </w:pPr>
      <w:bookmarkStart w:id="52" w:name="_Hlk211270282"/>
      <w:r w:rsidRPr="004A6078">
        <w:rPr>
          <w:rFonts w:asciiTheme="majorHAnsi" w:hAnsiTheme="majorHAnsi"/>
        </w:rPr>
        <w:t xml:space="preserve">Pemetaan potensi rawan banjir di Kota Batam menunjukkan bahwa wilayah Batu Aji, Sagulung, Sekupang, Bengkong, dan Batam Kota tergolong </w:t>
      </w:r>
      <w:r w:rsidRPr="004A6078">
        <w:rPr>
          <w:rFonts w:asciiTheme="majorHAnsi" w:hAnsiTheme="majorHAnsi"/>
        </w:rPr>
        <w:t xml:space="preserve">lebih aman dari risiko banjir, sedangkan wilayah Sei Beduk dan Bulang tergolong tidak aman, serta wilayah Galang, Nongsa, dan Belakang Padang cenderung rawan hingga sangat rawan karena morfologi daerah yang rendah. </w:t>
      </w:r>
      <w:r w:rsidR="00BA110E" w:rsidRPr="00BA110E">
        <w:rPr>
          <w:rFonts w:asciiTheme="majorHAnsi" w:hAnsiTheme="majorHAnsi"/>
        </w:rPr>
        <w:t>Penelitian ini memanfaatkan enam parameter pokok, yakni kemiringan lereng, elevasi lahan, penggunaan lahan, buffer sungai, curah hujan, serta jenis tanah</w:t>
      </w:r>
      <w:r w:rsidR="00BA110E">
        <w:rPr>
          <w:rFonts w:asciiTheme="majorHAnsi" w:hAnsiTheme="majorHAnsi"/>
        </w:rPr>
        <w:t xml:space="preserve"> </w:t>
      </w:r>
      <w:r w:rsidR="00BA110E" w:rsidRPr="00BA110E">
        <w:rPr>
          <w:rFonts w:asciiTheme="majorHAnsi" w:hAnsiTheme="majorHAnsi"/>
        </w:rPr>
        <w:t>dengan kemiringan lereng, penggunaan lahan, dan jarak dari sungai sebagai faktor paling dominan</w:t>
      </w:r>
      <w:r w:rsidRPr="004A6078">
        <w:rPr>
          <w:rFonts w:asciiTheme="majorHAnsi" w:hAnsiTheme="majorHAnsi"/>
        </w:rPr>
        <w:t xml:space="preserve">. Penyebab utama banjir di Batam meliputi konversi lahan resapan, kapasitas drainase yang rendah, serta sampah yang menumpuk di saluran air. Air pasang yang bersamaan dengan hujan juga memperparah kondisi banjir. </w:t>
      </w:r>
      <w:r w:rsidRPr="005003DA">
        <w:rPr>
          <w:rFonts w:asciiTheme="majorHAnsi" w:hAnsiTheme="majorHAnsi"/>
          <w:lang w:val="fi-FI"/>
        </w:rPr>
        <w:t>Oleh karena itu, partisipasi masyarakat dan kebijakan tata ruang yang berkelanjutan sangat penting untuk mengurangi risiko banjir di masa depan.</w:t>
      </w:r>
    </w:p>
    <w:bookmarkEnd w:id="52"/>
    <w:p w14:paraId="218E2F90" w14:textId="77777777" w:rsidR="004A6078" w:rsidRPr="005003DA" w:rsidRDefault="004A6078" w:rsidP="003648F3">
      <w:pPr>
        <w:pStyle w:val="BodyText"/>
        <w:tabs>
          <w:tab w:val="left" w:pos="567"/>
        </w:tabs>
        <w:spacing w:before="1"/>
        <w:ind w:left="426" w:right="88" w:firstLine="425"/>
        <w:rPr>
          <w:rFonts w:asciiTheme="majorHAnsi" w:hAnsiTheme="majorHAnsi"/>
          <w:lang w:val="fi-FI"/>
        </w:rPr>
      </w:pPr>
    </w:p>
    <w:p w14:paraId="66C371F0" w14:textId="77777777" w:rsidR="00021713" w:rsidRPr="004A6078" w:rsidRDefault="000B3C71" w:rsidP="00655897">
      <w:pPr>
        <w:pStyle w:val="Heading2"/>
        <w:numPr>
          <w:ilvl w:val="0"/>
          <w:numId w:val="2"/>
        </w:numPr>
        <w:tabs>
          <w:tab w:val="left" w:pos="567"/>
        </w:tabs>
        <w:ind w:left="426" w:firstLine="425"/>
        <w:jc w:val="both"/>
        <w:rPr>
          <w:rFonts w:asciiTheme="majorHAnsi" w:hAnsiTheme="majorHAnsi"/>
        </w:rPr>
      </w:pPr>
      <w:r w:rsidRPr="004A6078">
        <w:rPr>
          <w:rFonts w:asciiTheme="majorHAnsi" w:hAnsiTheme="majorHAnsi"/>
        </w:rPr>
        <w:t>Daftar</w:t>
      </w:r>
      <w:r w:rsidRPr="004A6078">
        <w:rPr>
          <w:rFonts w:asciiTheme="majorHAnsi" w:hAnsiTheme="majorHAnsi"/>
          <w:spacing w:val="-9"/>
        </w:rPr>
        <w:t xml:space="preserve"> </w:t>
      </w:r>
      <w:r w:rsidRPr="004A6078">
        <w:rPr>
          <w:rFonts w:asciiTheme="majorHAnsi" w:hAnsiTheme="majorHAnsi"/>
          <w:spacing w:val="-2"/>
        </w:rPr>
        <w:t>Pustaka</w:t>
      </w:r>
    </w:p>
    <w:p w14:paraId="08F1C7B2" w14:textId="2556E448" w:rsidR="00021713" w:rsidRPr="004A6078" w:rsidRDefault="000B3C71" w:rsidP="00B40ED4">
      <w:pPr>
        <w:pStyle w:val="BodyText"/>
        <w:tabs>
          <w:tab w:val="left" w:pos="567"/>
        </w:tabs>
        <w:spacing w:before="35" w:line="278" w:lineRule="auto"/>
        <w:ind w:left="426" w:right="88" w:firstLine="425"/>
        <w:rPr>
          <w:rFonts w:asciiTheme="majorHAnsi" w:hAnsiTheme="majorHAnsi"/>
        </w:rPr>
      </w:pPr>
      <w:bookmarkStart w:id="53" w:name="_Hlk211270361"/>
      <w:r w:rsidRPr="004A6078">
        <w:rPr>
          <w:rFonts w:asciiTheme="majorHAnsi" w:hAnsiTheme="majorHAnsi"/>
          <w:color w:val="212121"/>
        </w:rPr>
        <w:t>Humam, A. A., Mahyunis, R. V., Sayuti, S. F., Hermastuti,</w:t>
      </w:r>
      <w:r w:rsidRPr="004A6078">
        <w:rPr>
          <w:rFonts w:asciiTheme="majorHAnsi" w:hAnsiTheme="majorHAnsi"/>
          <w:color w:val="212121"/>
          <w:spacing w:val="7"/>
        </w:rPr>
        <w:t xml:space="preserve"> </w:t>
      </w:r>
      <w:r w:rsidRPr="004A6078">
        <w:rPr>
          <w:rFonts w:asciiTheme="majorHAnsi" w:hAnsiTheme="majorHAnsi"/>
          <w:color w:val="212121"/>
        </w:rPr>
        <w:t>G.</w:t>
      </w:r>
      <w:r w:rsidRPr="004A6078">
        <w:rPr>
          <w:rFonts w:asciiTheme="majorHAnsi" w:hAnsiTheme="majorHAnsi"/>
          <w:color w:val="212121"/>
          <w:spacing w:val="8"/>
        </w:rPr>
        <w:t xml:space="preserve"> </w:t>
      </w:r>
      <w:r w:rsidRPr="004A6078">
        <w:rPr>
          <w:rFonts w:asciiTheme="majorHAnsi" w:hAnsiTheme="majorHAnsi"/>
          <w:color w:val="212121"/>
        </w:rPr>
        <w:t>A.,</w:t>
      </w:r>
      <w:r w:rsidRPr="004A6078">
        <w:rPr>
          <w:rFonts w:asciiTheme="majorHAnsi" w:hAnsiTheme="majorHAnsi"/>
          <w:color w:val="212121"/>
          <w:spacing w:val="8"/>
        </w:rPr>
        <w:t xml:space="preserve"> </w:t>
      </w:r>
      <w:r w:rsidRPr="004A6078">
        <w:rPr>
          <w:rFonts w:asciiTheme="majorHAnsi" w:hAnsiTheme="majorHAnsi"/>
          <w:color w:val="212121"/>
        </w:rPr>
        <w:t>Baladiah,</w:t>
      </w:r>
      <w:r w:rsidRPr="004A6078">
        <w:rPr>
          <w:rFonts w:asciiTheme="majorHAnsi" w:hAnsiTheme="majorHAnsi"/>
          <w:color w:val="212121"/>
          <w:spacing w:val="8"/>
        </w:rPr>
        <w:t xml:space="preserve"> </w:t>
      </w:r>
      <w:r w:rsidRPr="004A6078">
        <w:rPr>
          <w:rFonts w:asciiTheme="majorHAnsi" w:hAnsiTheme="majorHAnsi"/>
          <w:color w:val="212121"/>
        </w:rPr>
        <w:t>D.</w:t>
      </w:r>
      <w:r w:rsidRPr="004A6078">
        <w:rPr>
          <w:rFonts w:asciiTheme="majorHAnsi" w:hAnsiTheme="majorHAnsi"/>
          <w:color w:val="212121"/>
          <w:spacing w:val="7"/>
        </w:rPr>
        <w:t xml:space="preserve"> </w:t>
      </w:r>
      <w:r w:rsidRPr="004A6078">
        <w:rPr>
          <w:rFonts w:asciiTheme="majorHAnsi" w:hAnsiTheme="majorHAnsi"/>
          <w:color w:val="212121"/>
        </w:rPr>
        <w:t>S.</w:t>
      </w:r>
      <w:r w:rsidRPr="004A6078">
        <w:rPr>
          <w:rFonts w:asciiTheme="majorHAnsi" w:hAnsiTheme="majorHAnsi"/>
          <w:color w:val="212121"/>
          <w:spacing w:val="7"/>
        </w:rPr>
        <w:t xml:space="preserve"> </w:t>
      </w:r>
      <w:r w:rsidRPr="004A6078">
        <w:rPr>
          <w:rFonts w:asciiTheme="majorHAnsi" w:hAnsiTheme="majorHAnsi"/>
          <w:color w:val="212121"/>
        </w:rPr>
        <w:t>P.,</w:t>
      </w:r>
      <w:r w:rsidRPr="004A6078">
        <w:rPr>
          <w:rFonts w:asciiTheme="majorHAnsi" w:hAnsiTheme="majorHAnsi"/>
          <w:color w:val="212121"/>
          <w:spacing w:val="10"/>
        </w:rPr>
        <w:t xml:space="preserve"> </w:t>
      </w:r>
      <w:r w:rsidRPr="004A6078">
        <w:rPr>
          <w:rFonts w:asciiTheme="majorHAnsi" w:hAnsiTheme="majorHAnsi"/>
          <w:color w:val="212121"/>
        </w:rPr>
        <w:t>&amp;</w:t>
      </w:r>
      <w:r w:rsidRPr="004A6078">
        <w:rPr>
          <w:rFonts w:asciiTheme="majorHAnsi" w:hAnsiTheme="majorHAnsi"/>
          <w:color w:val="212121"/>
          <w:spacing w:val="11"/>
        </w:rPr>
        <w:t xml:space="preserve"> </w:t>
      </w:r>
      <w:r w:rsidRPr="004A6078">
        <w:rPr>
          <w:rFonts w:asciiTheme="majorHAnsi" w:hAnsiTheme="majorHAnsi"/>
          <w:color w:val="212121"/>
          <w:spacing w:val="-2"/>
        </w:rPr>
        <w:t>Rahmayani,</w:t>
      </w:r>
      <w:r w:rsidR="00B40ED4">
        <w:rPr>
          <w:rFonts w:asciiTheme="majorHAnsi" w:hAnsiTheme="majorHAnsi"/>
        </w:rPr>
        <w:t xml:space="preserve"> </w:t>
      </w:r>
      <w:r w:rsidRPr="004A6078">
        <w:rPr>
          <w:rFonts w:asciiTheme="majorHAnsi" w:hAnsiTheme="majorHAnsi"/>
          <w:color w:val="212121"/>
        </w:rPr>
        <w:t xml:space="preserve">I. (2021). Pemetaan Daerah Potensi Rawan Banjir Dengan Sistem Informasi Geografi Metode </w:t>
      </w:r>
      <w:r w:rsidRPr="004A6078">
        <w:rPr>
          <w:rFonts w:asciiTheme="majorHAnsi" w:hAnsiTheme="majorHAnsi"/>
          <w:i/>
          <w:color w:val="212121"/>
        </w:rPr>
        <w:t xml:space="preserve">Weighted Overlay </w:t>
      </w:r>
      <w:r w:rsidRPr="004A6078">
        <w:rPr>
          <w:rFonts w:asciiTheme="majorHAnsi" w:hAnsiTheme="majorHAnsi"/>
          <w:color w:val="212121"/>
        </w:rPr>
        <w:t>Di Kelurahan Keteguhan.</w:t>
      </w:r>
    </w:p>
    <w:p w14:paraId="3E86A05A" w14:textId="77777777" w:rsidR="00021713" w:rsidRPr="004A6078" w:rsidRDefault="000B3C71" w:rsidP="00655897">
      <w:pPr>
        <w:pStyle w:val="BodyText"/>
        <w:tabs>
          <w:tab w:val="left" w:pos="567"/>
        </w:tabs>
        <w:spacing w:line="276" w:lineRule="auto"/>
        <w:ind w:left="426" w:right="105" w:firstLine="425"/>
        <w:rPr>
          <w:rFonts w:asciiTheme="majorHAnsi" w:hAnsiTheme="majorHAnsi"/>
          <w:color w:val="212121"/>
          <w:spacing w:val="-2"/>
        </w:rPr>
      </w:pPr>
      <w:r w:rsidRPr="004A6078">
        <w:rPr>
          <w:rFonts w:asciiTheme="majorHAnsi" w:hAnsiTheme="majorHAnsi"/>
          <w:color w:val="212121"/>
        </w:rPr>
        <w:t>Riza, (2020). Analisis Multidimensional Scalling untuk Perencanaan dan</w:t>
      </w:r>
      <w:r w:rsidRPr="004A6078">
        <w:rPr>
          <w:rFonts w:asciiTheme="majorHAnsi" w:hAnsiTheme="majorHAnsi"/>
          <w:color w:val="212121"/>
          <w:spacing w:val="40"/>
        </w:rPr>
        <w:t xml:space="preserve"> </w:t>
      </w:r>
      <w:r w:rsidRPr="004A6078">
        <w:rPr>
          <w:rFonts w:asciiTheme="majorHAnsi" w:hAnsiTheme="majorHAnsi"/>
          <w:color w:val="212121"/>
        </w:rPr>
        <w:t xml:space="preserve">Pembangunan Wilayah Pesisir Berkelanjutan di Kabupaten </w:t>
      </w:r>
      <w:r w:rsidRPr="004A6078">
        <w:rPr>
          <w:rFonts w:asciiTheme="majorHAnsi" w:hAnsiTheme="majorHAnsi"/>
          <w:color w:val="212121"/>
          <w:spacing w:val="-2"/>
        </w:rPr>
        <w:t>Batang</w:t>
      </w:r>
    </w:p>
    <w:p w14:paraId="4DC2685F" w14:textId="77777777" w:rsidR="00854DC3" w:rsidRPr="005003DA" w:rsidRDefault="00854DC3" w:rsidP="00655897">
      <w:pPr>
        <w:pStyle w:val="BodyText"/>
        <w:tabs>
          <w:tab w:val="left" w:pos="567"/>
        </w:tabs>
        <w:spacing w:line="276" w:lineRule="auto"/>
        <w:ind w:left="426" w:right="105" w:firstLine="425"/>
        <w:rPr>
          <w:rFonts w:asciiTheme="majorHAnsi" w:hAnsiTheme="majorHAnsi"/>
          <w:lang w:val="fi-FI"/>
        </w:rPr>
      </w:pPr>
      <w:r w:rsidRPr="005003DA">
        <w:rPr>
          <w:rFonts w:asciiTheme="majorHAnsi" w:hAnsiTheme="majorHAnsi"/>
          <w:lang w:val="fi-FI"/>
        </w:rPr>
        <w:t>Peraturan Kepala Badan Meteorologi, K. d. (2010). Peraturan Kepala Badan Meteorologi, Klimatologi, dan Geofisika Nomor KEP.9 Tahun 2010 tentang Prosedur Standar Operasional Pelaksanaan Peringatan Dini, Pelaporan, dan Diseminasi Informasi Cuaca Ekstrim. Jakarta: PERKA BMKG.</w:t>
      </w:r>
    </w:p>
    <w:p w14:paraId="362AEFE3" w14:textId="77777777" w:rsidR="00021713" w:rsidRPr="005003DA" w:rsidRDefault="000B3C71" w:rsidP="00655897">
      <w:pPr>
        <w:pStyle w:val="BodyText"/>
        <w:tabs>
          <w:tab w:val="left" w:pos="567"/>
        </w:tabs>
        <w:spacing w:before="80" w:line="276" w:lineRule="auto"/>
        <w:ind w:left="426" w:right="3" w:firstLine="425"/>
        <w:rPr>
          <w:rFonts w:asciiTheme="majorHAnsi" w:hAnsiTheme="majorHAnsi"/>
          <w:lang w:val="fi-FI"/>
        </w:rPr>
      </w:pPr>
      <w:r w:rsidRPr="005003DA">
        <w:rPr>
          <w:rFonts w:asciiTheme="majorHAnsi" w:hAnsiTheme="majorHAnsi"/>
          <w:color w:val="212121"/>
          <w:lang w:val="fi-FI"/>
        </w:rPr>
        <w:t>Putra, MM, (2020). Analisis Tingkat Kerawanan Bencana Banjir Berbasis GIS (Geographic Information System) Pada Sub DAS Pangean Kabupaten Kuantan Singingi</w:t>
      </w:r>
    </w:p>
    <w:p w14:paraId="4825C3AE" w14:textId="53BB35DB" w:rsidR="00021713" w:rsidRPr="004A6078" w:rsidRDefault="000B3C71" w:rsidP="003F5325">
      <w:pPr>
        <w:pStyle w:val="BodyText"/>
        <w:tabs>
          <w:tab w:val="left" w:pos="567"/>
        </w:tabs>
        <w:spacing w:line="276" w:lineRule="auto"/>
        <w:ind w:left="426" w:right="1" w:firstLine="425"/>
        <w:rPr>
          <w:rFonts w:asciiTheme="majorHAnsi" w:hAnsiTheme="majorHAnsi"/>
        </w:rPr>
      </w:pPr>
      <w:r w:rsidRPr="004A6078">
        <w:rPr>
          <w:rFonts w:asciiTheme="majorHAnsi" w:hAnsiTheme="majorHAnsi"/>
          <w:color w:val="212121"/>
        </w:rPr>
        <w:t>Kurniawan, H., Ardi, N. K., &amp; Anwar, C. (2021). Analisis faktor penyebab genangan banjir pada badan jalan (studi kasus: simpang raya indah, jalan jendral sudirman, muka kuning, sei beduk batam). Sigma Teknika, 4(1), 70-80.</w:t>
      </w:r>
      <w:bookmarkEnd w:id="53"/>
    </w:p>
    <w:sectPr w:rsidR="00021713" w:rsidRPr="004A6078" w:rsidSect="004A6078">
      <w:type w:val="continuous"/>
      <w:pgSz w:w="12240" w:h="15840"/>
      <w:pgMar w:top="1360" w:right="720" w:bottom="1240" w:left="1080" w:header="0" w:footer="1056" w:gutter="0"/>
      <w:cols w:num="2" w:space="720" w:equalWidth="0">
        <w:col w:w="4925" w:space="40"/>
        <w:col w:w="5475"/>
      </w:cols>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88376B0" w14:textId="77777777" w:rsidR="00FA6936" w:rsidRDefault="00FA6936">
      <w:r>
        <w:separator/>
      </w:r>
    </w:p>
  </w:endnote>
  <w:endnote w:type="continuationSeparator" w:id="0">
    <w:p w14:paraId="0E1CCE2C" w14:textId="77777777" w:rsidR="00FA6936" w:rsidRDefault="00FA693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EFC7D5E" w14:textId="77777777" w:rsidR="008F348D" w:rsidRDefault="008F348D">
    <w:pPr>
      <w:pStyle w:val="BodyText"/>
      <w:spacing w:line="14" w:lineRule="auto"/>
      <w:jc w:val="left"/>
    </w:pPr>
    <w:r>
      <w:rPr>
        <w:noProof/>
        <w:lang w:eastAsia="zh-CN"/>
      </w:rPr>
      <mc:AlternateContent>
        <mc:Choice Requires="wps">
          <w:drawing>
            <wp:anchor distT="0" distB="0" distL="0" distR="0" simplePos="0" relativeHeight="487269888" behindDoc="1" locked="0" layoutInCell="1" allowOverlap="1" wp14:anchorId="2CC972F5" wp14:editId="474BD9B9">
              <wp:simplePos x="0" y="0"/>
              <wp:positionH relativeFrom="page">
                <wp:posOffset>3809110</wp:posOffset>
              </wp:positionH>
              <wp:positionV relativeFrom="page">
                <wp:posOffset>9248343</wp:posOffset>
              </wp:positionV>
              <wp:extent cx="166370" cy="177800"/>
              <wp:effectExtent l="0" t="0" r="0" b="0"/>
              <wp:wrapNone/>
              <wp:docPr id="1" name="Text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66370" cy="177800"/>
                      </a:xfrm>
                      <a:prstGeom prst="rect">
                        <a:avLst/>
                      </a:prstGeom>
                    </wps:spPr>
                    <wps:txbx>
                      <w:txbxContent>
                        <w:p w14:paraId="43EC7B4D" w14:textId="77777777" w:rsidR="008F348D" w:rsidRDefault="008F348D">
                          <w:pPr>
                            <w:spacing w:line="264" w:lineRule="exact"/>
                            <w:ind w:left="60"/>
                            <w:rPr>
                              <w:rFonts w:ascii="Calibri"/>
                              <w:sz w:val="24"/>
                            </w:rPr>
                          </w:pPr>
                          <w:r>
                            <w:rPr>
                              <w:rFonts w:ascii="Calibri"/>
                              <w:spacing w:val="-10"/>
                              <w:sz w:val="24"/>
                            </w:rPr>
                            <w:fldChar w:fldCharType="begin"/>
                          </w:r>
                          <w:r>
                            <w:rPr>
                              <w:rFonts w:ascii="Calibri"/>
                              <w:spacing w:val="-10"/>
                              <w:sz w:val="24"/>
                            </w:rPr>
                            <w:instrText xml:space="preserve"> PAGE </w:instrText>
                          </w:r>
                          <w:r>
                            <w:rPr>
                              <w:rFonts w:ascii="Calibri"/>
                              <w:spacing w:val="-10"/>
                              <w:sz w:val="24"/>
                            </w:rPr>
                            <w:fldChar w:fldCharType="separate"/>
                          </w:r>
                          <w:r w:rsidR="00B40ED4">
                            <w:rPr>
                              <w:rFonts w:ascii="Calibri"/>
                              <w:noProof/>
                              <w:spacing w:val="-10"/>
                              <w:sz w:val="24"/>
                            </w:rPr>
                            <w:t>5</w:t>
                          </w:r>
                          <w:r>
                            <w:rPr>
                              <w:rFonts w:ascii="Calibri"/>
                              <w:spacing w:val="-10"/>
                              <w:sz w:val="24"/>
                            </w:rPr>
                            <w:fldChar w:fldCharType="end"/>
                          </w:r>
                        </w:p>
                      </w:txbxContent>
                    </wps:txbx>
                    <wps:bodyPr wrap="square" lIns="0" tIns="0" rIns="0" bIns="0" rtlCol="0">
                      <a:noAutofit/>
                    </wps:bodyPr>
                  </wps:wsp>
                </a:graphicData>
              </a:graphic>
            </wp:anchor>
          </w:drawing>
        </mc:Choice>
        <mc:Fallback>
          <w:pict>
            <v:shapetype w14:anchorId="2CC972F5" id="_x0000_t202" coordsize="21600,21600" o:spt="202" path="m,l,21600r21600,l21600,xe">
              <v:stroke joinstyle="miter"/>
              <v:path gradientshapeok="t" o:connecttype="rect"/>
            </v:shapetype>
            <v:shape id="Textbox 1" o:spid="_x0000_s1026" type="#_x0000_t202" style="position:absolute;margin-left:299.95pt;margin-top:728.2pt;width:13.1pt;height:14pt;z-index:-1604659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" filled="f" stroked="f">
              <v:textbox inset="0,0,0,0">
                <w:txbxContent>
                  <w:p w14:paraId="43EC7B4D" w14:textId="77777777" w:rsidR="008F348D" w:rsidRDefault="008F348D">
                    <w:pPr>
                      <w:spacing w:line="264" w:lineRule="exact"/>
                      <w:ind w:left="60"/>
                      <w:rPr>
                        <w:rFonts w:ascii="Calibri"/>
                        <w:sz w:val="24"/>
                      </w:rPr>
                    </w:pPr>
                    <w:r>
                      <w:rPr>
                        <w:rFonts w:ascii="Calibri"/>
                        <w:spacing w:val="-10"/>
                        <w:sz w:val="24"/>
                      </w:rPr>
                      <w:fldChar w:fldCharType="begin"/>
                    </w:r>
                    <w:r>
                      <w:rPr>
                        <w:rFonts w:ascii="Calibri"/>
                        <w:spacing w:val="-10"/>
                        <w:sz w:val="24"/>
                      </w:rPr>
                      <w:instrText xml:space="preserve"> PAGE </w:instrText>
                    </w:r>
                    <w:r>
                      <w:rPr>
                        <w:rFonts w:ascii="Calibri"/>
                        <w:spacing w:val="-10"/>
                        <w:sz w:val="24"/>
                      </w:rPr>
                      <w:fldChar w:fldCharType="separate"/>
                    </w:r>
                    <w:r w:rsidR="00B40ED4">
                      <w:rPr>
                        <w:rFonts w:ascii="Calibri"/>
                        <w:noProof/>
                        <w:spacing w:val="-10"/>
                        <w:sz w:val="24"/>
                      </w:rPr>
                      <w:t>5</w:t>
                    </w:r>
                    <w:r>
                      <w:rPr>
                        <w:rFonts w:ascii="Calibri"/>
                        <w:spacing w:val="-10"/>
                        <w:sz w:val="24"/>
                      </w:rP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95B6900" w14:textId="77777777" w:rsidR="00FA6936" w:rsidRDefault="00FA6936">
      <w:r>
        <w:separator/>
      </w:r>
    </w:p>
  </w:footnote>
  <w:footnote w:type="continuationSeparator" w:id="0">
    <w:p w14:paraId="7E844762" w14:textId="77777777" w:rsidR="00FA6936" w:rsidRDefault="00FA6936">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F86102"/>
    <w:multiLevelType w:val="multilevel"/>
    <w:tmpl w:val="E654D7A2"/>
    <w:lvl w:ilvl="0">
      <w:start w:val="3"/>
      <w:numFmt w:val="decimal"/>
      <w:lvlText w:val="%1"/>
      <w:lvlJc w:val="left"/>
      <w:pPr>
        <w:ind w:left="928" w:hanging="305"/>
      </w:pPr>
      <w:rPr>
        <w:rFonts w:hint="default"/>
        <w:lang w:eastAsia="en-US" w:bidi="ar-SA"/>
      </w:rPr>
    </w:lvl>
    <w:lvl w:ilvl="1">
      <w:start w:val="1"/>
      <w:numFmt w:val="decimal"/>
      <w:lvlText w:val="%1.%2"/>
      <w:lvlJc w:val="left"/>
      <w:pPr>
        <w:ind w:left="928" w:hanging="305"/>
        <w:jc w:val="right"/>
      </w:pPr>
      <w:rPr>
        <w:rFonts w:ascii="Cambria" w:eastAsia="Cambria" w:hAnsi="Cambria" w:cs="Cambria" w:hint="default"/>
        <w:b w:val="0"/>
        <w:bCs w:val="0"/>
        <w:i w:val="0"/>
        <w:iCs w:val="0"/>
        <w:spacing w:val="0"/>
        <w:w w:val="99"/>
        <w:sz w:val="20"/>
        <w:szCs w:val="20"/>
        <w:lang w:eastAsia="en-US" w:bidi="ar-SA"/>
      </w:rPr>
    </w:lvl>
    <w:lvl w:ilvl="2">
      <w:numFmt w:val="bullet"/>
      <w:lvlText w:val="•"/>
      <w:lvlJc w:val="left"/>
      <w:pPr>
        <w:ind w:left="1831" w:hanging="305"/>
      </w:pPr>
      <w:rPr>
        <w:rFonts w:hint="default"/>
        <w:lang w:eastAsia="en-US" w:bidi="ar-SA"/>
      </w:rPr>
    </w:lvl>
    <w:lvl w:ilvl="3">
      <w:numFmt w:val="bullet"/>
      <w:lvlText w:val="•"/>
      <w:lvlJc w:val="left"/>
      <w:pPr>
        <w:ind w:left="2287" w:hanging="305"/>
      </w:pPr>
      <w:rPr>
        <w:rFonts w:hint="default"/>
        <w:lang w:eastAsia="en-US" w:bidi="ar-SA"/>
      </w:rPr>
    </w:lvl>
    <w:lvl w:ilvl="4">
      <w:numFmt w:val="bullet"/>
      <w:lvlText w:val="•"/>
      <w:lvlJc w:val="left"/>
      <w:pPr>
        <w:ind w:left="2742" w:hanging="305"/>
      </w:pPr>
      <w:rPr>
        <w:rFonts w:hint="default"/>
        <w:lang w:eastAsia="en-US" w:bidi="ar-SA"/>
      </w:rPr>
    </w:lvl>
    <w:lvl w:ilvl="5">
      <w:numFmt w:val="bullet"/>
      <w:lvlText w:val="•"/>
      <w:lvlJc w:val="left"/>
      <w:pPr>
        <w:ind w:left="3198" w:hanging="305"/>
      </w:pPr>
      <w:rPr>
        <w:rFonts w:hint="default"/>
        <w:lang w:eastAsia="en-US" w:bidi="ar-SA"/>
      </w:rPr>
    </w:lvl>
    <w:lvl w:ilvl="6">
      <w:numFmt w:val="bullet"/>
      <w:lvlText w:val="•"/>
      <w:lvlJc w:val="left"/>
      <w:pPr>
        <w:ind w:left="3654" w:hanging="305"/>
      </w:pPr>
      <w:rPr>
        <w:rFonts w:hint="default"/>
        <w:lang w:eastAsia="en-US" w:bidi="ar-SA"/>
      </w:rPr>
    </w:lvl>
    <w:lvl w:ilvl="7">
      <w:numFmt w:val="bullet"/>
      <w:lvlText w:val="•"/>
      <w:lvlJc w:val="left"/>
      <w:pPr>
        <w:ind w:left="4109" w:hanging="305"/>
      </w:pPr>
      <w:rPr>
        <w:rFonts w:hint="default"/>
        <w:lang w:eastAsia="en-US" w:bidi="ar-SA"/>
      </w:rPr>
    </w:lvl>
    <w:lvl w:ilvl="8">
      <w:numFmt w:val="bullet"/>
      <w:lvlText w:val="•"/>
      <w:lvlJc w:val="left"/>
      <w:pPr>
        <w:ind w:left="4565" w:hanging="305"/>
      </w:pPr>
      <w:rPr>
        <w:rFonts w:hint="default"/>
        <w:lang w:eastAsia="en-US" w:bidi="ar-SA"/>
      </w:rPr>
    </w:lvl>
  </w:abstractNum>
  <w:abstractNum w:abstractNumId="1" w15:restartNumberingAfterBreak="0">
    <w:nsid w:val="542E3CFA"/>
    <w:multiLevelType w:val="multilevel"/>
    <w:tmpl w:val="1BA863D8"/>
    <w:lvl w:ilvl="0">
      <w:start w:val="1"/>
      <w:numFmt w:val="decimal"/>
      <w:lvlText w:val="%1."/>
      <w:lvlJc w:val="left"/>
      <w:pPr>
        <w:ind w:left="715" w:hanging="214"/>
        <w:jc w:val="right"/>
      </w:pPr>
      <w:rPr>
        <w:rFonts w:hint="default"/>
        <w:spacing w:val="-1"/>
        <w:w w:val="99"/>
        <w:lang w:eastAsia="en-US" w:bidi="ar-SA"/>
      </w:rPr>
    </w:lvl>
    <w:lvl w:ilvl="1">
      <w:start w:val="1"/>
      <w:numFmt w:val="decimal"/>
      <w:lvlText w:val="%1.%2."/>
      <w:lvlJc w:val="left"/>
      <w:pPr>
        <w:ind w:left="1091" w:hanging="304"/>
        <w:jc w:val="right"/>
      </w:pPr>
      <w:rPr>
        <w:rFonts w:ascii="Cambria" w:eastAsia="Cambria" w:hAnsi="Cambria" w:cs="Cambria" w:hint="default"/>
        <w:b w:val="0"/>
        <w:bCs w:val="0"/>
        <w:i w:val="0"/>
        <w:iCs w:val="0"/>
        <w:spacing w:val="-1"/>
        <w:w w:val="99"/>
        <w:sz w:val="18"/>
        <w:szCs w:val="18"/>
        <w:lang w:eastAsia="en-US" w:bidi="ar-SA"/>
      </w:rPr>
    </w:lvl>
    <w:lvl w:ilvl="2">
      <w:start w:val="1"/>
      <w:numFmt w:val="decimal"/>
      <w:lvlText w:val="%1.%2.%3."/>
      <w:lvlJc w:val="left"/>
      <w:pPr>
        <w:ind w:left="1118" w:hanging="495"/>
        <w:jc w:val="right"/>
      </w:pPr>
      <w:rPr>
        <w:rFonts w:ascii="Cambria" w:eastAsia="Cambria" w:hAnsi="Cambria" w:cs="Cambria" w:hint="default"/>
        <w:b/>
        <w:bCs/>
        <w:i w:val="0"/>
        <w:iCs w:val="0"/>
        <w:spacing w:val="-1"/>
        <w:w w:val="99"/>
        <w:sz w:val="18"/>
        <w:szCs w:val="18"/>
        <w:lang w:eastAsia="en-US" w:bidi="ar-SA"/>
      </w:rPr>
    </w:lvl>
    <w:lvl w:ilvl="3">
      <w:start w:val="1"/>
      <w:numFmt w:val="decimal"/>
      <w:lvlText w:val="%1.%2.%3.%4."/>
      <w:lvlJc w:val="left"/>
      <w:pPr>
        <w:ind w:left="3342" w:hanging="648"/>
        <w:jc w:val="right"/>
      </w:pPr>
      <w:rPr>
        <w:rFonts w:ascii="Cambria" w:eastAsia="Cambria" w:hAnsi="Cambria" w:cs="Cambria" w:hint="default"/>
        <w:b w:val="0"/>
        <w:bCs w:val="0"/>
        <w:i w:val="0"/>
        <w:iCs w:val="0"/>
        <w:spacing w:val="0"/>
        <w:w w:val="95"/>
        <w:sz w:val="20"/>
        <w:szCs w:val="20"/>
        <w:lang w:eastAsia="en-US" w:bidi="ar-SA"/>
      </w:rPr>
    </w:lvl>
    <w:lvl w:ilvl="4">
      <w:numFmt w:val="bullet"/>
      <w:lvlText w:val="•"/>
      <w:lvlJc w:val="left"/>
      <w:pPr>
        <w:ind w:left="954" w:hanging="648"/>
      </w:pPr>
      <w:rPr>
        <w:rFonts w:hint="default"/>
        <w:lang w:eastAsia="en-US" w:bidi="ar-SA"/>
      </w:rPr>
    </w:lvl>
    <w:lvl w:ilvl="5">
      <w:numFmt w:val="bullet"/>
      <w:lvlText w:val="•"/>
      <w:lvlJc w:val="left"/>
      <w:pPr>
        <w:ind w:left="788" w:hanging="648"/>
      </w:pPr>
      <w:rPr>
        <w:rFonts w:hint="default"/>
        <w:lang w:eastAsia="en-US" w:bidi="ar-SA"/>
      </w:rPr>
    </w:lvl>
    <w:lvl w:ilvl="6">
      <w:numFmt w:val="bullet"/>
      <w:lvlText w:val="•"/>
      <w:lvlJc w:val="left"/>
      <w:pPr>
        <w:ind w:left="622" w:hanging="648"/>
      </w:pPr>
      <w:rPr>
        <w:rFonts w:hint="default"/>
        <w:lang w:eastAsia="en-US" w:bidi="ar-SA"/>
      </w:rPr>
    </w:lvl>
    <w:lvl w:ilvl="7">
      <w:numFmt w:val="bullet"/>
      <w:lvlText w:val="•"/>
      <w:lvlJc w:val="left"/>
      <w:pPr>
        <w:ind w:left="457" w:hanging="648"/>
      </w:pPr>
      <w:rPr>
        <w:rFonts w:hint="default"/>
        <w:lang w:eastAsia="en-US" w:bidi="ar-SA"/>
      </w:rPr>
    </w:lvl>
    <w:lvl w:ilvl="8">
      <w:numFmt w:val="bullet"/>
      <w:lvlText w:val="•"/>
      <w:lvlJc w:val="left"/>
      <w:pPr>
        <w:ind w:left="291" w:hanging="648"/>
      </w:pPr>
      <w:rPr>
        <w:rFonts w:hint="default"/>
        <w:lang w:eastAsia="en-US" w:bidi="ar-SA"/>
      </w:rPr>
    </w:lvl>
  </w:abstractNum>
  <w:abstractNum w:abstractNumId="2" w15:restartNumberingAfterBreak="0">
    <w:nsid w:val="5F30793E"/>
    <w:multiLevelType w:val="hybridMultilevel"/>
    <w:tmpl w:val="6DDE4806"/>
    <w:lvl w:ilvl="0" w:tplc="C730F166">
      <w:start w:val="1"/>
      <w:numFmt w:val="decimal"/>
      <w:lvlText w:val="%1."/>
      <w:lvlJc w:val="left"/>
      <w:pPr>
        <w:ind w:left="1211" w:hanging="360"/>
      </w:pPr>
      <w:rPr>
        <w:rFonts w:asciiTheme="majorHAnsi" w:hAnsiTheme="majorHAnsi" w:hint="default"/>
        <w:b w:val="0"/>
      </w:rPr>
    </w:lvl>
    <w:lvl w:ilvl="1" w:tplc="04090019" w:tentative="1">
      <w:start w:val="1"/>
      <w:numFmt w:val="lowerLetter"/>
      <w:lvlText w:val="%2."/>
      <w:lvlJc w:val="left"/>
      <w:pPr>
        <w:ind w:left="1931" w:hanging="360"/>
      </w:pPr>
    </w:lvl>
    <w:lvl w:ilvl="2" w:tplc="0409001B" w:tentative="1">
      <w:start w:val="1"/>
      <w:numFmt w:val="lowerRoman"/>
      <w:lvlText w:val="%3."/>
      <w:lvlJc w:val="right"/>
      <w:pPr>
        <w:ind w:left="2651" w:hanging="180"/>
      </w:pPr>
    </w:lvl>
    <w:lvl w:ilvl="3" w:tplc="0409000F" w:tentative="1">
      <w:start w:val="1"/>
      <w:numFmt w:val="decimal"/>
      <w:lvlText w:val="%4."/>
      <w:lvlJc w:val="left"/>
      <w:pPr>
        <w:ind w:left="3371" w:hanging="360"/>
      </w:pPr>
    </w:lvl>
    <w:lvl w:ilvl="4" w:tplc="04090019" w:tentative="1">
      <w:start w:val="1"/>
      <w:numFmt w:val="lowerLetter"/>
      <w:lvlText w:val="%5."/>
      <w:lvlJc w:val="left"/>
      <w:pPr>
        <w:ind w:left="4091" w:hanging="360"/>
      </w:pPr>
    </w:lvl>
    <w:lvl w:ilvl="5" w:tplc="0409001B" w:tentative="1">
      <w:start w:val="1"/>
      <w:numFmt w:val="lowerRoman"/>
      <w:lvlText w:val="%6."/>
      <w:lvlJc w:val="right"/>
      <w:pPr>
        <w:ind w:left="4811" w:hanging="180"/>
      </w:pPr>
    </w:lvl>
    <w:lvl w:ilvl="6" w:tplc="0409000F" w:tentative="1">
      <w:start w:val="1"/>
      <w:numFmt w:val="decimal"/>
      <w:lvlText w:val="%7."/>
      <w:lvlJc w:val="left"/>
      <w:pPr>
        <w:ind w:left="5531" w:hanging="360"/>
      </w:pPr>
    </w:lvl>
    <w:lvl w:ilvl="7" w:tplc="04090019" w:tentative="1">
      <w:start w:val="1"/>
      <w:numFmt w:val="lowerLetter"/>
      <w:lvlText w:val="%8."/>
      <w:lvlJc w:val="left"/>
      <w:pPr>
        <w:ind w:left="6251" w:hanging="360"/>
      </w:pPr>
    </w:lvl>
    <w:lvl w:ilvl="8" w:tplc="0409001B" w:tentative="1">
      <w:start w:val="1"/>
      <w:numFmt w:val="lowerRoman"/>
      <w:lvlText w:val="%9."/>
      <w:lvlJc w:val="right"/>
      <w:pPr>
        <w:ind w:left="6971" w:hanging="180"/>
      </w:pPr>
    </w:lvl>
  </w:abstractNum>
  <w:num w:numId="1" w16cid:durableId="1198617473">
    <w:abstractNumId w:val="0"/>
  </w:num>
  <w:num w:numId="2" w16cid:durableId="1137530471">
    <w:abstractNumId w:val="1"/>
  </w:num>
  <w:num w:numId="3" w16cid:durableId="5304228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drawingGridHorizontalSpacing w:val="110"/>
  <w:displayHorizontalDrawingGridEvery w:val="2"/>
  <w:characterSpacingControl w:val="doNotCompress"/>
  <w:footnotePr>
    <w:footnote w:id="-1"/>
    <w:footnote w:id="0"/>
  </w:footnotePr>
  <w:endnotePr>
    <w:endnote w:id="-1"/>
    <w:endnote w:id="0"/>
  </w:endnotePr>
  <w:compat>
    <w:ulTrailSpace/>
    <w:shapeLayoutLikeWW8/>
    <w:compatSetting w:name="compatibilityMode" w:uri="http://schemas.microsoft.com/office/word" w:val="14"/>
    <w:compatSetting w:name="useWord2013TrackBottomHyphenation" w:uri="http://schemas.microsoft.com/office/word" w:val="1"/>
  </w:compat>
  <w:rsids>
    <w:rsidRoot w:val="00021713"/>
    <w:rsid w:val="00021713"/>
    <w:rsid w:val="00025F8E"/>
    <w:rsid w:val="000B30E3"/>
    <w:rsid w:val="000B3C71"/>
    <w:rsid w:val="000C0BC6"/>
    <w:rsid w:val="001967B5"/>
    <w:rsid w:val="001D61FB"/>
    <w:rsid w:val="001E6F93"/>
    <w:rsid w:val="00212859"/>
    <w:rsid w:val="0023420A"/>
    <w:rsid w:val="0025145C"/>
    <w:rsid w:val="00272FCC"/>
    <w:rsid w:val="00297C9D"/>
    <w:rsid w:val="002B5480"/>
    <w:rsid w:val="00301ECB"/>
    <w:rsid w:val="003648F3"/>
    <w:rsid w:val="00375335"/>
    <w:rsid w:val="003B499C"/>
    <w:rsid w:val="003F5325"/>
    <w:rsid w:val="00452BD1"/>
    <w:rsid w:val="0046672B"/>
    <w:rsid w:val="0048160C"/>
    <w:rsid w:val="00494B3F"/>
    <w:rsid w:val="004A6078"/>
    <w:rsid w:val="004B443F"/>
    <w:rsid w:val="004F1AB8"/>
    <w:rsid w:val="005003DA"/>
    <w:rsid w:val="00517ED7"/>
    <w:rsid w:val="005A6597"/>
    <w:rsid w:val="005B36D9"/>
    <w:rsid w:val="00636185"/>
    <w:rsid w:val="00655897"/>
    <w:rsid w:val="00663069"/>
    <w:rsid w:val="00684FFF"/>
    <w:rsid w:val="00696F16"/>
    <w:rsid w:val="006E050B"/>
    <w:rsid w:val="006F6045"/>
    <w:rsid w:val="00703B47"/>
    <w:rsid w:val="007E1836"/>
    <w:rsid w:val="00803D25"/>
    <w:rsid w:val="00805D78"/>
    <w:rsid w:val="00820ECD"/>
    <w:rsid w:val="0082158E"/>
    <w:rsid w:val="008301E3"/>
    <w:rsid w:val="00846445"/>
    <w:rsid w:val="00854DC3"/>
    <w:rsid w:val="00883A47"/>
    <w:rsid w:val="008A5449"/>
    <w:rsid w:val="008B3037"/>
    <w:rsid w:val="008D63A2"/>
    <w:rsid w:val="008F348D"/>
    <w:rsid w:val="00925FC5"/>
    <w:rsid w:val="00955CE8"/>
    <w:rsid w:val="009A7795"/>
    <w:rsid w:val="00A024E4"/>
    <w:rsid w:val="00AC40DD"/>
    <w:rsid w:val="00AF6B04"/>
    <w:rsid w:val="00B40ED4"/>
    <w:rsid w:val="00BA110E"/>
    <w:rsid w:val="00C63187"/>
    <w:rsid w:val="00C72D63"/>
    <w:rsid w:val="00CD0C95"/>
    <w:rsid w:val="00D51FFB"/>
    <w:rsid w:val="00D61B83"/>
    <w:rsid w:val="00F82E42"/>
    <w:rsid w:val="00F97FF3"/>
    <w:rsid w:val="00FA693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12A4A55"/>
  <w15:docId w15:val="{04E348BF-D5CC-479B-BD26-CD3B7572D0B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qFormat/>
    <w:rPr>
      <w:rFonts w:ascii="Cambria" w:eastAsia="Cambria" w:hAnsi="Cambria" w:cs="Cambria"/>
    </w:rPr>
  </w:style>
  <w:style w:type="paragraph" w:styleId="Heading1">
    <w:name w:val="heading 1"/>
    <w:basedOn w:val="Normal"/>
    <w:uiPriority w:val="1"/>
    <w:qFormat/>
    <w:pPr>
      <w:spacing w:before="213"/>
      <w:ind w:left="360"/>
      <w:outlineLvl w:val="0"/>
    </w:pPr>
    <w:rPr>
      <w:b/>
      <w:bCs/>
      <w:sz w:val="24"/>
      <w:szCs w:val="24"/>
    </w:rPr>
  </w:style>
  <w:style w:type="paragraph" w:styleId="Heading2">
    <w:name w:val="heading 2"/>
    <w:basedOn w:val="Normal"/>
    <w:uiPriority w:val="1"/>
    <w:qFormat/>
    <w:pPr>
      <w:ind w:left="420" w:hanging="493"/>
      <w:jc w:val="both"/>
      <w:outlineLvl w:val="1"/>
    </w:pPr>
    <w:rPr>
      <w:b/>
      <w:bCs/>
      <w:sz w:val="20"/>
      <w:szCs w:val="20"/>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pPr>
      <w:jc w:val="both"/>
    </w:pPr>
    <w:rPr>
      <w:sz w:val="20"/>
      <w:szCs w:val="20"/>
    </w:rPr>
  </w:style>
  <w:style w:type="paragraph" w:styleId="Title">
    <w:name w:val="Title"/>
    <w:basedOn w:val="Normal"/>
    <w:uiPriority w:val="1"/>
    <w:qFormat/>
    <w:pPr>
      <w:spacing w:before="78" w:line="322" w:lineRule="exact"/>
      <w:ind w:left="420" w:right="779"/>
      <w:jc w:val="center"/>
    </w:pPr>
    <w:rPr>
      <w:rFonts w:ascii="Times New Roman" w:eastAsia="Times New Roman" w:hAnsi="Times New Roman" w:cs="Times New Roman"/>
      <w:b/>
      <w:bCs/>
      <w:sz w:val="28"/>
      <w:szCs w:val="28"/>
    </w:rPr>
  </w:style>
  <w:style w:type="paragraph" w:styleId="ListParagraph">
    <w:name w:val="List Paragraph"/>
    <w:basedOn w:val="Normal"/>
    <w:uiPriority w:val="1"/>
    <w:qFormat/>
    <w:pPr>
      <w:ind w:left="787"/>
      <w:jc w:val="both"/>
    </w:pPr>
  </w:style>
  <w:style w:type="paragraph" w:customStyle="1" w:styleId="TableParagraph">
    <w:name w:val="Table Paragraph"/>
    <w:basedOn w:val="Normal"/>
    <w:uiPriority w:val="1"/>
    <w:qFormat/>
    <w:pPr>
      <w:spacing w:line="191" w:lineRule="exact"/>
      <w:ind w:left="16"/>
      <w:jc w:val="center"/>
    </w:pPr>
  </w:style>
  <w:style w:type="paragraph" w:styleId="BalloonText">
    <w:name w:val="Balloon Text"/>
    <w:basedOn w:val="Normal"/>
    <w:link w:val="BalloonTextChar"/>
    <w:uiPriority w:val="99"/>
    <w:semiHidden/>
    <w:unhideWhenUsed/>
    <w:rsid w:val="00805D78"/>
    <w:rPr>
      <w:rFonts w:ascii="Tahoma" w:hAnsi="Tahoma" w:cs="Tahoma"/>
      <w:sz w:val="16"/>
      <w:szCs w:val="16"/>
    </w:rPr>
  </w:style>
  <w:style w:type="character" w:customStyle="1" w:styleId="BalloonTextChar">
    <w:name w:val="Balloon Text Char"/>
    <w:basedOn w:val="DefaultParagraphFont"/>
    <w:link w:val="BalloonText"/>
    <w:uiPriority w:val="99"/>
    <w:semiHidden/>
    <w:rsid w:val="00805D78"/>
    <w:rPr>
      <w:rFonts w:ascii="Tahoma" w:eastAsia="Cambria" w:hAnsi="Tahoma" w:cs="Tahoma"/>
      <w:sz w:val="16"/>
      <w:szCs w:val="16"/>
    </w:rPr>
  </w:style>
  <w:style w:type="character" w:styleId="Hyperlink">
    <w:name w:val="Hyperlink"/>
    <w:basedOn w:val="DefaultParagraphFont"/>
    <w:uiPriority w:val="99"/>
    <w:unhideWhenUsed/>
    <w:rsid w:val="00025F8E"/>
    <w:rPr>
      <w:color w:val="0000FF" w:themeColor="hyperlink"/>
      <w:u w:val="single"/>
    </w:rPr>
  </w:style>
  <w:style w:type="character" w:styleId="Strong">
    <w:name w:val="Strong"/>
    <w:basedOn w:val="DefaultParagraphFont"/>
    <w:uiPriority w:val="22"/>
    <w:qFormat/>
    <w:rsid w:val="008F348D"/>
    <w:rPr>
      <w:b/>
      <w:bCs/>
    </w:rPr>
  </w:style>
  <w:style w:type="table" w:styleId="TableGrid">
    <w:name w:val="Table Grid"/>
    <w:basedOn w:val="TableNormal"/>
    <w:uiPriority w:val="59"/>
    <w:rsid w:val="00212859"/>
    <w:pPr>
      <w:widowControl/>
      <w:autoSpaceDE/>
      <w:autoSpaceDN/>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nresolvedMention1">
    <w:name w:val="Unresolved Mention1"/>
    <w:basedOn w:val="DefaultParagraphFont"/>
    <w:uiPriority w:val="99"/>
    <w:semiHidden/>
    <w:unhideWhenUsed/>
    <w:rsid w:val="00955CE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yperlink" Target="https://tanahair.indonesia.go.id/" TargetMode="External"/><Relationship Id="rId18" Type="http://schemas.openxmlformats.org/officeDocument/2006/relationships/image" Target="media/image6.jpeg"/><Relationship Id="rId3" Type="http://schemas.openxmlformats.org/officeDocument/2006/relationships/styles" Target="styles.xml"/><Relationship Id="rId21" Type="http://schemas.openxmlformats.org/officeDocument/2006/relationships/image" Target="media/image9.jpeg"/><Relationship Id="rId7" Type="http://schemas.openxmlformats.org/officeDocument/2006/relationships/endnotes" Target="endnotes.xml"/><Relationship Id="rId12" Type="http://schemas.openxmlformats.org/officeDocument/2006/relationships/hyperlink" Target="https://tanahair.indonesia.go.id/" TargetMode="External"/><Relationship Id="rId17" Type="http://schemas.openxmlformats.org/officeDocument/2006/relationships/image" Target="media/image5.jpeg"/><Relationship Id="rId2" Type="http://schemas.openxmlformats.org/officeDocument/2006/relationships/numbering" Target="numbering.xml"/><Relationship Id="rId16" Type="http://schemas.openxmlformats.org/officeDocument/2006/relationships/image" Target="media/image4.jpeg"/><Relationship Id="rId20" Type="http://schemas.openxmlformats.org/officeDocument/2006/relationships/image" Target="media/image8.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chc.ucsb.edu/data/chirps" TargetMode="External"/><Relationship Id="rId5" Type="http://schemas.openxmlformats.org/officeDocument/2006/relationships/webSettings" Target="webSettings.xml"/><Relationship Id="rId15" Type="http://schemas.openxmlformats.org/officeDocument/2006/relationships/image" Target="media/image3.jpeg"/><Relationship Id="rId23" Type="http://schemas.openxmlformats.org/officeDocument/2006/relationships/theme" Target="theme/theme1.xml"/><Relationship Id="rId10" Type="http://schemas.openxmlformats.org/officeDocument/2006/relationships/image" Target="media/image2.jpeg"/><Relationship Id="rId19" Type="http://schemas.openxmlformats.org/officeDocument/2006/relationships/image" Target="media/image7.jpeg"/><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hyperlink" Target="https://www.fao.org/soils-portal/data-hub/soil-maps-and-databases/faounesco-soil-map-of-the-world/en/" TargetMode="External"/><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525" row="0">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643A77A9-9012-4B92-93C0-1B0E5D71722E}">
  <we:reference id="wa104382081" version="1.55.1.0" store="en-US" storeType="OMEX"/>
  <we:alternateReferences>
    <we:reference id="wa104382081" version="1.55.1.0" store="en-US" storeType="OMEX"/>
  </we:alternateReferences>
  <we:properties>
    <we:property name="MENDELEY_CITATIONS" value="[]"/>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5DCA7FB-E636-4068-BDAE-50281A5040B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699</TotalTime>
  <Pages>6</Pages>
  <Words>3089</Words>
  <Characters>17608</Characters>
  <Application>Microsoft Office Word</Application>
  <DocSecurity>0</DocSecurity>
  <Lines>146</Lines>
  <Paragraphs>41</Paragraphs>
  <ScaleCrop>false</ScaleCrop>
  <HeadingPairs>
    <vt:vector size="2" baseType="variant">
      <vt:variant>
        <vt:lpstr>Title</vt:lpstr>
      </vt:variant>
      <vt:variant>
        <vt:i4>1</vt:i4>
      </vt:variant>
    </vt:vector>
  </HeadingPairs>
  <TitlesOfParts>
    <vt:vector size="1" baseType="lpstr">
      <vt:lpstr/>
    </vt:vector>
  </TitlesOfParts>
  <Company>HP</Company>
  <LinksUpToDate>false</LinksUpToDate>
  <CharactersWithSpaces>20656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STEPHANI NAPITUPULU</dc:creator>
  <cp:lastModifiedBy>ruth septyana</cp:lastModifiedBy>
  <cp:revision>18</cp:revision>
  <cp:lastPrinted>2025-07-23T15:28:00Z</cp:lastPrinted>
  <dcterms:created xsi:type="dcterms:W3CDTF">2025-07-23T02:19:00Z</dcterms:created>
  <dcterms:modified xsi:type="dcterms:W3CDTF">2026-02-10T11:44:00Z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2025-05-23T00:00:00Z</vt:filetime>
  </property>
  <property fmtid="{D5CDD505-2E9C-101B-9397-08002B2CF9AE}" pid="3" name="Creator">
    <vt:lpwstr>Microsoft® Word 2010</vt:lpwstr>
  </property>
  <property fmtid="{D5CDD505-2E9C-101B-9397-08002B2CF9AE}" pid="4" name="LastSaved">
    <vt:filetime>2025-07-23T00:00:00Z</vt:filetime>
  </property>
  <property fmtid="{D5CDD505-2E9C-101B-9397-08002B2CF9AE}" pid="5" name="Producer">
    <vt:lpwstr>Microsoft® Word 2010</vt:lpwstr>
  </property>
</Properties>
</file>